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00"/>
        <w:gridCol w:w="1400"/>
        <w:gridCol w:w="1442"/>
        <w:gridCol w:w="3505"/>
      </w:tblGrid>
      <w:tr w:rsidR="00323F80" w14:paraId="08E131D7" w14:textId="77777777" w:rsidTr="00323F80">
        <w:trPr>
          <w:jc w:val="center"/>
        </w:trPr>
        <w:tc>
          <w:tcPr>
            <w:tcW w:w="17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54F1F9" w14:textId="3FAFD553" w:rsidR="00B74574" w:rsidRPr="000E5972" w:rsidRDefault="007B2E94" w:rsidP="00323F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52"/>
              </w:rPr>
            </w:pPr>
            <w:r w:rsidRPr="00323F80">
              <w:rPr>
                <w:rFonts w:asciiTheme="majorHAnsi" w:eastAsiaTheme="majorHAnsi" w:hAnsiTheme="majorHAnsi"/>
                <w:b/>
                <w:bCs/>
                <w:noProof/>
                <w:color w:val="000000"/>
                <w:sz w:val="52"/>
              </w:rPr>
              <w:drawing>
                <wp:inline distT="0" distB="0" distL="0" distR="0" wp14:anchorId="5797B122" wp14:editId="71735956">
                  <wp:extent cx="1120140" cy="543122"/>
                  <wp:effectExtent l="0" t="0" r="3810" b="9525"/>
                  <wp:docPr id="2" name="그림 2" descr="W:\96. 기타\미생물실증지원센터(pcmo)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96. 기타\미생물실증지원센터(pcmo)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0126" cy="54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A509C0" w14:textId="00126C84" w:rsidR="00B74574" w:rsidRPr="00D80F64" w:rsidRDefault="00B74574" w:rsidP="004E5D0C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pacing w:val="60"/>
                <w:sz w:val="52"/>
              </w:rPr>
            </w:pPr>
            <w:r w:rsidRPr="00D80F64">
              <w:rPr>
                <w:rFonts w:asciiTheme="majorHAnsi" w:eastAsiaTheme="majorHAnsi" w:hAnsiTheme="majorHAnsi" w:hint="eastAsia"/>
                <w:b/>
                <w:bCs/>
                <w:color w:val="000000"/>
                <w:spacing w:val="60"/>
                <w:sz w:val="52"/>
              </w:rPr>
              <w:t>보도자료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73F093" w14:textId="1D37E01A" w:rsidR="00B74574" w:rsidRDefault="00B74574" w:rsidP="00DD37CB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 w:rsidRPr="004E5D0C">
              <w:rPr>
                <w:rFonts w:ascii="맑은 고딕" w:eastAsia="맑은 고딕" w:hAnsi="맑은 고딕"/>
                <w:b/>
                <w:bCs/>
                <w:noProof/>
                <w:color w:val="000000"/>
              </w:rPr>
              <w:drawing>
                <wp:inline distT="0" distB="0" distL="0" distR="0" wp14:anchorId="7127CFD3" wp14:editId="07BAC565">
                  <wp:extent cx="2057408" cy="317500"/>
                  <wp:effectExtent l="0" t="0" r="0" b="6350"/>
                  <wp:docPr id="3" name="그림 3" descr="\\192.168.40.251\qm\96. 기타\(재)백신글로벌산업화기반구축사업단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40.251\qm\96. 기타\(재)백신글로벌산업화기반구축사업단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01776" cy="33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80" w:rsidRPr="001D4B9E" w14:paraId="2A93BFF8" w14:textId="77777777" w:rsidTr="00CF0E7C">
        <w:trPr>
          <w:jc w:val="center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D33F53" w14:textId="6F048E42" w:rsidR="000E5972" w:rsidRPr="00D80F64" w:rsidRDefault="00DD2ADF" w:rsidP="00DD2ADF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배포</w:t>
            </w:r>
            <w:r w:rsidR="000E5972"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일시</w:t>
            </w:r>
          </w:p>
        </w:tc>
        <w:tc>
          <w:tcPr>
            <w:tcW w:w="169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4FCC08" w14:textId="45626819" w:rsidR="000E5972" w:rsidRPr="001D4B9E" w:rsidRDefault="00DD2ADF" w:rsidP="0088220E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2</w:t>
            </w:r>
            <w:r w:rsidR="00F12285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024. 0</w:t>
            </w:r>
            <w:r w:rsidR="00BE1821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4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 xml:space="preserve">. </w:t>
            </w:r>
            <w:r w:rsidR="00107E2D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</w:t>
            </w:r>
            <w:r w:rsidR="0088220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4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.(</w:t>
            </w:r>
            <w:r w:rsidR="0088220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목</w:t>
            </w: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4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311A09" w14:textId="6C00EEAF" w:rsidR="000E5972" w:rsidRPr="001D4B9E" w:rsidRDefault="00DD2ADF" w:rsidP="00632266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보도일시</w:t>
            </w:r>
          </w:p>
        </w:tc>
        <w:tc>
          <w:tcPr>
            <w:tcW w:w="179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09EAA" w14:textId="1A6C07AF" w:rsidR="000E5972" w:rsidRPr="001D4B9E" w:rsidRDefault="00083BF0" w:rsidP="00B430B8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제한 없음</w:t>
            </w:r>
          </w:p>
        </w:tc>
      </w:tr>
      <w:tr w:rsidR="00323F80" w:rsidRPr="001D4B9E" w14:paraId="572C3DD7" w14:textId="77777777" w:rsidTr="00CF0E7C">
        <w:trPr>
          <w:trHeight w:val="107"/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49B8CC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보도자료</w:t>
            </w:r>
          </w:p>
          <w:p w14:paraId="5A4D0393" w14:textId="3D43253A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 xml:space="preserve">담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  <w:t xml:space="preserve">  </w:t>
            </w: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당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B217" w14:textId="53F807F9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대외협력팀</w:t>
            </w:r>
          </w:p>
        </w:tc>
        <w:tc>
          <w:tcPr>
            <w:tcW w:w="145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0461" w14:textId="7D52902E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최대건 연구원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7DF3F" w14:textId="74B61CB8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0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61-928-8048</w:t>
            </w:r>
          </w:p>
        </w:tc>
      </w:tr>
      <w:tr w:rsidR="00323F80" w:rsidRPr="001D4B9E" w14:paraId="7F87234F" w14:textId="77777777" w:rsidTr="00CF0E7C">
        <w:trPr>
          <w:trHeight w:val="106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B207EF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E745B3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9B0C1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EB5F4" w14:textId="3204AA02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dgchoi23@vaccinecmo.or.kr</w:t>
            </w:r>
          </w:p>
        </w:tc>
      </w:tr>
    </w:tbl>
    <w:p w14:paraId="786DFA3B" w14:textId="2E259C26" w:rsidR="004028CF" w:rsidRPr="00D52CDD" w:rsidRDefault="004028CF" w:rsidP="004A7005">
      <w:pPr>
        <w:pStyle w:val="a3"/>
        <w:spacing w:before="0" w:beforeAutospacing="0" w:after="0" w:afterAutospacing="0"/>
        <w:ind w:left="1000" w:hangingChars="500" w:hanging="100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4028CF" w:rsidRPr="00DD0E53" w14:paraId="0DEA290E" w14:textId="77777777" w:rsidTr="001D4B9E">
        <w:trPr>
          <w:trHeight w:val="3286"/>
        </w:trPr>
        <w:tc>
          <w:tcPr>
            <w:tcW w:w="500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35B955" w14:textId="2466823F" w:rsidR="00F569B9" w:rsidRPr="00F569B9" w:rsidRDefault="00E85C3C" w:rsidP="002B3888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</w:pPr>
            <w:r w:rsidRPr="00F569B9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4"/>
                <w:szCs w:val="40"/>
              </w:rPr>
              <w:t>미생물실증지원센터</w:t>
            </w:r>
            <w:r w:rsidR="005B62BC"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  <w:t xml:space="preserve">, </w:t>
            </w:r>
            <w:r w:rsidR="0088220E" w:rsidRPr="00F569B9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4"/>
                <w:szCs w:val="40"/>
              </w:rPr>
              <w:t xml:space="preserve">순천향대 </w:t>
            </w:r>
            <w:r w:rsidR="00F569B9" w:rsidRPr="00F569B9"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  <w:t xml:space="preserve">휴먼마이크로바이옴 </w:t>
            </w:r>
          </w:p>
          <w:p w14:paraId="6208B6C6" w14:textId="1613D29D" w:rsidR="00E85C3C" w:rsidRPr="00F569B9" w:rsidRDefault="00F569B9" w:rsidP="002B3888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</w:pPr>
            <w:r w:rsidRPr="00F569B9"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  <w:t>분자제어 연구센터</w:t>
            </w:r>
            <w:r w:rsidR="00DD1C2B" w:rsidRPr="00F569B9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4"/>
                <w:szCs w:val="40"/>
              </w:rPr>
              <w:t>와</w:t>
            </w:r>
            <w:r w:rsidR="002B3888" w:rsidRPr="00F569B9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4"/>
                <w:szCs w:val="40"/>
              </w:rPr>
              <w:t xml:space="preserve"> 업무협약 체결</w:t>
            </w:r>
          </w:p>
          <w:p w14:paraId="3D5BB2B0" w14:textId="77777777" w:rsidR="00D52CDD" w:rsidRPr="00710CD4" w:rsidRDefault="00D52CDD" w:rsidP="00D52CDD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spacing w:val="-18"/>
                <w:kern w:val="0"/>
                <w:sz w:val="8"/>
                <w:szCs w:val="8"/>
              </w:rPr>
            </w:pPr>
          </w:p>
          <w:p w14:paraId="4DE60F6A" w14:textId="560D2F6F" w:rsidR="002B3888" w:rsidRPr="00003981" w:rsidRDefault="00C724C8" w:rsidP="00CB1241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- </w:t>
            </w:r>
            <w:r w:rsidR="00CB124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마이크로바이옴 분야</w:t>
            </w:r>
            <w:r w:rsidR="005C01A2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연구개발에서</w:t>
            </w:r>
            <w:r w:rsidR="00CB124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유기적 협력을 위한</w:t>
            </w:r>
            <w:r w:rsidR="002B3888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협약 체결</w:t>
            </w:r>
          </w:p>
        </w:tc>
      </w:tr>
    </w:tbl>
    <w:p w14:paraId="522A4085" w14:textId="278B5C93" w:rsidR="006F7787" w:rsidRPr="00A94814" w:rsidRDefault="00E00CCE" w:rsidP="007D3D94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한컴바탕"/>
        </w:rPr>
      </w:pPr>
      <w:r w:rsidRPr="007D3D94">
        <w:rPr>
          <w:rFonts w:ascii="맑은 고딕" w:eastAsia="맑은 고딕" w:hAnsi="맑은 고딕" w:hint="eastAsia"/>
          <w:color w:val="000000"/>
          <w:sz w:val="28"/>
        </w:rPr>
        <w:t>미</w:t>
      </w:r>
      <w:r w:rsidR="00353BE5" w:rsidRPr="007D3D94">
        <w:rPr>
          <w:rFonts w:ascii="맑은 고딕" w:eastAsia="맑은 고딕" w:hAnsi="맑은 고딕"/>
          <w:color w:val="000000"/>
          <w:sz w:val="28"/>
        </w:rPr>
        <w:t>생물실증지원센터</w:t>
      </w:r>
      <w:r w:rsidR="00353BE5" w:rsidRPr="007D3D94">
        <w:rPr>
          <w:rFonts w:ascii="맑은 고딕" w:eastAsia="맑은 고딕" w:hAnsi="맑은 고딕"/>
          <w:sz w:val="28"/>
        </w:rPr>
        <w:t>(센터장 조민</w:t>
      </w:r>
      <w:r w:rsidR="00E85C3C" w:rsidRPr="007D3D94">
        <w:rPr>
          <w:rFonts w:ascii="맑은 고딕" w:eastAsia="맑은 고딕" w:hAnsi="맑은 고딕" w:hint="eastAsia"/>
          <w:sz w:val="28"/>
        </w:rPr>
        <w:t>,</w:t>
      </w:r>
      <w:r w:rsidR="00E85C3C" w:rsidRPr="007D3D94">
        <w:rPr>
          <w:rFonts w:ascii="맑은 고딕" w:eastAsia="맑은 고딕" w:hAnsi="맑은 고딕"/>
          <w:sz w:val="28"/>
        </w:rPr>
        <w:t xml:space="preserve"> </w:t>
      </w:r>
      <w:r w:rsidR="00E85C3C" w:rsidRPr="007D3D94">
        <w:rPr>
          <w:rFonts w:ascii="맑은 고딕" w:eastAsia="맑은 고딕" w:hAnsi="맑은 고딕" w:hint="eastAsia"/>
          <w:sz w:val="28"/>
        </w:rPr>
        <w:t>이하 센터</w:t>
      </w:r>
      <w:r w:rsidR="00353BE5" w:rsidRPr="007D3D94">
        <w:rPr>
          <w:rFonts w:ascii="맑은 고딕" w:eastAsia="맑은 고딕" w:hAnsi="맑은 고딕"/>
          <w:sz w:val="28"/>
        </w:rPr>
        <w:t>)</w:t>
      </w:r>
      <w:r w:rsidR="006F7787" w:rsidRPr="007D3D94">
        <w:rPr>
          <w:rFonts w:ascii="맑은 고딕" w:eastAsia="맑은 고딕" w:hAnsi="맑은 고딕" w:hint="eastAsia"/>
          <w:sz w:val="28"/>
        </w:rPr>
        <w:t>와</w:t>
      </w:r>
      <w:r w:rsidR="002A3F30" w:rsidRPr="007D3D94">
        <w:rPr>
          <w:rFonts w:ascii="맑은 고딕" w:eastAsia="맑은 고딕" w:hAnsi="맑은 고딕" w:hint="eastAsia"/>
          <w:sz w:val="28"/>
        </w:rPr>
        <w:t xml:space="preserve"> </w:t>
      </w:r>
      <w:r w:rsidR="002321FF" w:rsidRPr="007D3D94">
        <w:rPr>
          <w:rFonts w:ascii="맑은 고딕" w:eastAsia="맑은 고딕" w:hAnsi="맑은 고딕" w:hint="eastAsia"/>
          <w:sz w:val="28"/>
        </w:rPr>
        <w:t>순천향대</w:t>
      </w:r>
      <w:r w:rsidR="00E06B85" w:rsidRPr="007D3D94">
        <w:rPr>
          <w:rFonts w:ascii="맑은 고딕" w:eastAsia="맑은 고딕" w:hAnsi="맑은 고딕" w:hint="eastAsia"/>
          <w:sz w:val="28"/>
        </w:rPr>
        <w:t>학교</w:t>
      </w:r>
      <w:r w:rsidR="002321FF" w:rsidRPr="007D3D94">
        <w:rPr>
          <w:rFonts w:ascii="맑은 고딕" w:eastAsia="맑은 고딕" w:hAnsi="맑은 고딕"/>
          <w:sz w:val="28"/>
        </w:rPr>
        <w:t xml:space="preserve"> 휴먼마이크로바이옴 분자제어 연구센터</w:t>
      </w:r>
      <w:r w:rsidR="006F7787" w:rsidRPr="007D3D94">
        <w:rPr>
          <w:rFonts w:ascii="맑은 고딕" w:eastAsia="맑은 고딕" w:hAnsi="맑은 고딕"/>
          <w:sz w:val="28"/>
        </w:rPr>
        <w:t>(</w:t>
      </w:r>
      <w:r w:rsidR="002321FF" w:rsidRPr="007D3D94">
        <w:rPr>
          <w:rFonts w:ascii="맑은 고딕" w:eastAsia="맑은 고딕" w:hAnsi="맑은 고딕"/>
          <w:color w:val="000000"/>
          <w:sz w:val="28"/>
        </w:rPr>
        <w:t>HM</w:t>
      </w:r>
      <w:r w:rsidR="00A94814" w:rsidRPr="007D3D94">
        <w:rPr>
          <w:rFonts w:ascii="맑은 고딕" w:eastAsia="맑은 고딕" w:hAnsi="맑은 고딕" w:hint="eastAsia"/>
          <w:color w:val="000000"/>
          <w:sz w:val="28"/>
        </w:rPr>
        <w:t>·</w:t>
      </w:r>
      <w:r w:rsidR="002321FF" w:rsidRPr="007D3D94">
        <w:rPr>
          <w:rFonts w:ascii="맑은 고딕" w:eastAsia="맑은 고딕" w:hAnsi="맑은 고딕"/>
          <w:color w:val="000000"/>
          <w:sz w:val="28"/>
        </w:rPr>
        <w:t>MRC</w:t>
      </w:r>
      <w:r w:rsidR="002321FF" w:rsidRPr="007D3D94">
        <w:rPr>
          <w:rFonts w:ascii="맑은 고딕" w:eastAsia="맑은 고딕" w:hAnsi="맑은 고딕"/>
          <w:sz w:val="28"/>
        </w:rPr>
        <w:t xml:space="preserve">, </w:t>
      </w:r>
      <w:r w:rsidR="002321FF" w:rsidRPr="007D3D94">
        <w:rPr>
          <w:rFonts w:ascii="맑은 고딕" w:eastAsia="맑은 고딕" w:hAnsi="맑은 고딕" w:hint="eastAsia"/>
          <w:sz w:val="28"/>
        </w:rPr>
        <w:t>센터장 송호연</w:t>
      </w:r>
      <w:r w:rsidR="006F7787" w:rsidRPr="007D3D94">
        <w:rPr>
          <w:rFonts w:ascii="맑은 고딕" w:eastAsia="맑은 고딕" w:hAnsi="맑은 고딕" w:hint="eastAsia"/>
          <w:sz w:val="28"/>
        </w:rPr>
        <w:t xml:space="preserve">)는 </w:t>
      </w:r>
      <w:r w:rsidR="002321FF" w:rsidRPr="007D3D94">
        <w:rPr>
          <w:rFonts w:ascii="맑은 고딕" w:eastAsia="맑은 고딕" w:hAnsi="맑은 고딕" w:hint="eastAsia"/>
          <w:sz w:val="28"/>
        </w:rPr>
        <w:t xml:space="preserve">마이크로바이옴 분야에서 연구개발에 유기적 협력을 </w:t>
      </w:r>
      <w:r w:rsidR="002321FF">
        <w:rPr>
          <w:rFonts w:ascii="맑은 고딕" w:eastAsia="맑은 고딕" w:hAnsi="맑은 고딕" w:hint="eastAsia"/>
          <w:sz w:val="28"/>
        </w:rPr>
        <w:t>위해 업</w:t>
      </w:r>
      <w:r w:rsidR="006F7787">
        <w:rPr>
          <w:rFonts w:ascii="맑은 고딕" w:eastAsia="맑은 고딕" w:hAnsi="맑은 고딕" w:hint="eastAsia"/>
          <w:sz w:val="28"/>
        </w:rPr>
        <w:t>무협약(</w:t>
      </w:r>
      <w:r w:rsidR="006F7787">
        <w:rPr>
          <w:rFonts w:ascii="맑은 고딕" w:eastAsia="맑은 고딕" w:hAnsi="맑은 고딕"/>
          <w:sz w:val="28"/>
        </w:rPr>
        <w:t>MOU)</w:t>
      </w:r>
      <w:r w:rsidR="006F7787">
        <w:rPr>
          <w:rFonts w:ascii="맑은 고딕" w:eastAsia="맑은 고딕" w:hAnsi="맑은 고딕" w:hint="eastAsia"/>
          <w:sz w:val="28"/>
        </w:rPr>
        <w:t>를</w:t>
      </w:r>
      <w:r w:rsidR="006F7787">
        <w:rPr>
          <w:rFonts w:ascii="맑은 고딕" w:eastAsia="맑은 고딕" w:hAnsi="맑은 고딕"/>
          <w:sz w:val="28"/>
        </w:rPr>
        <w:t xml:space="preserve"> 4</w:t>
      </w:r>
      <w:r w:rsidR="006F7787">
        <w:rPr>
          <w:rFonts w:ascii="맑은 고딕" w:eastAsia="맑은 고딕" w:hAnsi="맑은 고딕" w:hint="eastAsia"/>
          <w:sz w:val="28"/>
        </w:rPr>
        <w:t xml:space="preserve">월 </w:t>
      </w:r>
      <w:r w:rsidR="002321FF">
        <w:rPr>
          <w:rFonts w:ascii="맑은 고딕" w:eastAsia="맑은 고딕" w:hAnsi="맑은 고딕"/>
          <w:sz w:val="28"/>
        </w:rPr>
        <w:t>4</w:t>
      </w:r>
      <w:r w:rsidR="006F7787">
        <w:rPr>
          <w:rFonts w:ascii="맑은 고딕" w:eastAsia="맑은 고딕" w:hAnsi="맑은 고딕" w:hint="eastAsia"/>
          <w:sz w:val="28"/>
        </w:rPr>
        <w:t xml:space="preserve">일에 </w:t>
      </w:r>
      <w:r w:rsidR="00E06B85">
        <w:rPr>
          <w:rFonts w:ascii="맑은 고딕" w:eastAsia="맑은 고딕" w:hAnsi="맑은 고딕" w:hint="eastAsia"/>
          <w:sz w:val="28"/>
        </w:rPr>
        <w:t xml:space="preserve">서면 </w:t>
      </w:r>
      <w:r w:rsidR="006F7787">
        <w:rPr>
          <w:rFonts w:ascii="맑은 고딕" w:eastAsia="맑은 고딕" w:hAnsi="맑은 고딕" w:hint="eastAsia"/>
          <w:sz w:val="28"/>
        </w:rPr>
        <w:t>체결했다고 밝혔다.</w:t>
      </w:r>
    </w:p>
    <w:p w14:paraId="6FAE4B18" w14:textId="0C83BF59" w:rsidR="0036042A" w:rsidRPr="006F7787" w:rsidRDefault="0036042A" w:rsidP="0036042A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355074E7" w14:textId="3994602F" w:rsidR="0036042A" w:rsidRDefault="006F7787" w:rsidP="00FD4533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E06B85">
        <w:rPr>
          <w:rFonts w:ascii="맑은 고딕" w:eastAsia="맑은 고딕" w:hAnsi="맑은 고딕" w:hint="eastAsia"/>
          <w:color w:val="000000"/>
          <w:sz w:val="28"/>
        </w:rPr>
        <w:t>협약 내용은 양 기관이 종사하는 바이오의약품 산업에서의 정보를 공유하고</w:t>
      </w:r>
      <w:r w:rsidRPr="00E06B85">
        <w:rPr>
          <w:rFonts w:ascii="맑은 고딕" w:eastAsia="맑은 고딕" w:hAnsi="맑은 고딕"/>
          <w:color w:val="000000"/>
          <w:sz w:val="28"/>
        </w:rPr>
        <w:t xml:space="preserve">, </w:t>
      </w:r>
      <w:r w:rsidR="005D225C" w:rsidRPr="00E06B85">
        <w:rPr>
          <w:rFonts w:ascii="맑은 고딕" w:eastAsia="맑은 고딕" w:hAnsi="맑은 고딕" w:hint="eastAsia"/>
          <w:color w:val="000000"/>
          <w:sz w:val="28"/>
        </w:rPr>
        <w:t xml:space="preserve">제약·바이오 </w:t>
      </w:r>
      <w:r w:rsidRPr="00E06B85">
        <w:rPr>
          <w:rFonts w:ascii="맑은 고딕" w:eastAsia="맑은 고딕" w:hAnsi="맑은 고딕" w:hint="eastAsia"/>
          <w:color w:val="000000"/>
          <w:sz w:val="28"/>
        </w:rPr>
        <w:t xml:space="preserve">산업계에서 </w:t>
      </w:r>
      <w:r w:rsidR="00E06B85" w:rsidRPr="00E06B85">
        <w:rPr>
          <w:rFonts w:ascii="맑은 고딕" w:eastAsia="맑은 고딕" w:hAnsi="맑은 고딕" w:hint="eastAsia"/>
          <w:color w:val="000000"/>
          <w:sz w:val="28"/>
        </w:rPr>
        <w:t>주목하는 마이크로바이옴 분야에서 연구개발을 상호협력하</w:t>
      </w:r>
      <w:r w:rsidRPr="00E06B85">
        <w:rPr>
          <w:rFonts w:ascii="맑은 고딕" w:eastAsia="맑은 고딕" w:hAnsi="맑은 고딕" w:hint="eastAsia"/>
          <w:color w:val="000000"/>
          <w:sz w:val="28"/>
        </w:rPr>
        <w:t>는 데에</w:t>
      </w:r>
      <w:r w:rsidRPr="00E06B85">
        <w:rPr>
          <w:rFonts w:ascii="맑은 고딕" w:eastAsia="맑은 고딕" w:hAnsi="맑은 고딕"/>
          <w:color w:val="000000"/>
          <w:sz w:val="28"/>
        </w:rPr>
        <w:t xml:space="preserve"> </w:t>
      </w:r>
      <w:r w:rsidRPr="00E06B85">
        <w:rPr>
          <w:rFonts w:ascii="맑은 고딕" w:eastAsia="맑은 고딕" w:hAnsi="맑은 고딕" w:hint="eastAsia"/>
          <w:color w:val="000000"/>
          <w:sz w:val="28"/>
        </w:rPr>
        <w:t xml:space="preserve">무게를 두고 </w:t>
      </w:r>
      <w:r w:rsidR="00E06B85" w:rsidRPr="00E06B85">
        <w:rPr>
          <w:rFonts w:ascii="맑은 고딕" w:eastAsia="맑은 고딕" w:hAnsi="맑은 고딕" w:hint="eastAsia"/>
          <w:color w:val="000000"/>
          <w:sz w:val="28"/>
        </w:rPr>
        <w:t>있으며,</w:t>
      </w:r>
      <w:r w:rsidR="005D225C" w:rsidRPr="00E06B85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5D225C" w:rsidRPr="00E06B85">
        <w:rPr>
          <w:rFonts w:ascii="맑은 고딕" w:eastAsia="맑은 고딕" w:hAnsi="맑은 고딕" w:hint="eastAsia"/>
          <w:color w:val="000000"/>
          <w:sz w:val="28"/>
        </w:rPr>
        <w:t xml:space="preserve">업계 동향 및 정보 공유 </w:t>
      </w:r>
      <w:r w:rsidR="005D225C"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E06B85" w:rsidRPr="00E06B85">
        <w:rPr>
          <w:rFonts w:ascii="맑은 고딕" w:eastAsia="맑은 고딕" w:hAnsi="맑은 고딕" w:hint="eastAsia"/>
          <w:color w:val="000000"/>
          <w:sz w:val="28"/>
        </w:rPr>
        <w:t>연구협력 및 교육 훈련</w:t>
      </w:r>
      <w:r w:rsidR="00107E2D" w:rsidRPr="00E06B85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5D225C"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5D225C" w:rsidRPr="00E06B85">
        <w:rPr>
          <w:rFonts w:ascii="맑은 고딕" w:eastAsia="맑은 고딕" w:hAnsi="맑은 고딕"/>
          <w:color w:val="000000"/>
          <w:sz w:val="28"/>
        </w:rPr>
        <w:t xml:space="preserve"> </w:t>
      </w:r>
      <w:r w:rsidR="00E06B85">
        <w:rPr>
          <w:rFonts w:ascii="맑은 고딕" w:eastAsia="맑은 고딕" w:hAnsi="맑은 고딕" w:hint="eastAsia"/>
          <w:color w:val="000000"/>
          <w:sz w:val="28"/>
        </w:rPr>
        <w:t>시설 및 기자재의 활용 등에서 협력을 이어나갈 예정이다</w:t>
      </w:r>
      <w:r w:rsidR="005D225C" w:rsidRPr="00E06B85">
        <w:rPr>
          <w:rFonts w:ascii="맑은 고딕" w:eastAsia="맑은 고딕" w:hAnsi="맑은 고딕" w:hint="eastAsia"/>
          <w:color w:val="000000"/>
          <w:sz w:val="28"/>
        </w:rPr>
        <w:t>.</w:t>
      </w:r>
    </w:p>
    <w:p w14:paraId="66713DD2" w14:textId="77777777" w:rsidR="00F14AFF" w:rsidRDefault="00F14AFF" w:rsidP="00F14AFF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04CA782E" w14:textId="4B36628D" w:rsidR="00F14AFF" w:rsidRPr="00E06B85" w:rsidRDefault="00F14AFF" w:rsidP="00FD4533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일명 </w:t>
      </w:r>
      <w:r>
        <w:rPr>
          <w:rFonts w:ascii="맑은 고딕" w:eastAsia="맑은 고딕" w:hAnsi="맑은 고딕"/>
          <w:color w:val="000000"/>
          <w:sz w:val="28"/>
        </w:rPr>
        <w:t>‘</w:t>
      </w:r>
      <w:r>
        <w:rPr>
          <w:rFonts w:ascii="맑은 고딕" w:eastAsia="맑은 고딕" w:hAnsi="맑은 고딕" w:hint="eastAsia"/>
          <w:color w:val="000000"/>
          <w:sz w:val="28"/>
        </w:rPr>
        <w:t>세컨드 게놈(</w:t>
      </w:r>
      <w:r>
        <w:rPr>
          <w:rFonts w:ascii="맑은 고딕" w:eastAsia="맑은 고딕" w:hAnsi="맑은 고딕"/>
          <w:color w:val="000000"/>
          <w:sz w:val="28"/>
        </w:rPr>
        <w:t xml:space="preserve">Second Genome,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제 </w:t>
      </w:r>
      <w:r>
        <w:rPr>
          <w:rFonts w:ascii="맑은 고딕" w:eastAsia="맑은 고딕" w:hAnsi="맑은 고딕"/>
          <w:color w:val="000000"/>
          <w:sz w:val="28"/>
        </w:rPr>
        <w:t>2</w:t>
      </w:r>
      <w:r>
        <w:rPr>
          <w:rFonts w:ascii="맑은 고딕" w:eastAsia="맑은 고딕" w:hAnsi="맑은 고딕" w:hint="eastAsia"/>
          <w:color w:val="000000"/>
          <w:sz w:val="28"/>
        </w:rPr>
        <w:t>의 장기)</w:t>
      </w:r>
      <w:r>
        <w:rPr>
          <w:rFonts w:ascii="맑은 고딕" w:eastAsia="맑은 고딕" w:hAnsi="맑은 고딕"/>
          <w:color w:val="000000"/>
          <w:sz w:val="28"/>
        </w:rPr>
        <w:t>’</w:t>
      </w:r>
      <w:r>
        <w:rPr>
          <w:rFonts w:ascii="맑은 고딕" w:eastAsia="맑은 고딕" w:hAnsi="맑은 고딕" w:hint="eastAsia"/>
          <w:color w:val="000000"/>
          <w:sz w:val="28"/>
        </w:rPr>
        <w:t>로 평가받는 마이크로바이옴은 기존 건강기능식품과 화장품에서의 활용을 넘어 치료제,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백신까지 활용 범위가 </w:t>
      </w:r>
      <w:r w:rsidR="002D01C7">
        <w:rPr>
          <w:rFonts w:ascii="맑은 고딕" w:eastAsia="맑은 고딕" w:hAnsi="맑은 고딕" w:hint="eastAsia"/>
          <w:color w:val="000000"/>
          <w:sz w:val="28"/>
        </w:rPr>
        <w:t>확장되고 있다.</w:t>
      </w:r>
      <w:r w:rsidR="002D01C7">
        <w:rPr>
          <w:rFonts w:ascii="맑은 고딕" w:eastAsia="맑은 고딕" w:hAnsi="맑은 고딕"/>
          <w:color w:val="000000"/>
          <w:sz w:val="28"/>
        </w:rPr>
        <w:t xml:space="preserve"> </w:t>
      </w:r>
      <w:r w:rsidR="002F28E5">
        <w:rPr>
          <w:rFonts w:ascii="맑은 고딕" w:eastAsia="맑은 고딕" w:hAnsi="맑은 고딕" w:hint="eastAsia"/>
          <w:color w:val="000000"/>
          <w:sz w:val="28"/>
        </w:rPr>
        <w:t xml:space="preserve">미래에셋증권에 따르면 </w:t>
      </w:r>
      <w:r>
        <w:rPr>
          <w:rFonts w:ascii="맑은 고딕" w:eastAsia="맑은 고딕" w:hAnsi="맑은 고딕" w:hint="eastAsia"/>
          <w:color w:val="000000"/>
          <w:sz w:val="28"/>
        </w:rPr>
        <w:t>글로벌 마이크로바이옴 시장</w:t>
      </w:r>
      <w:r w:rsidR="00416645">
        <w:rPr>
          <w:rFonts w:ascii="맑은 고딕" w:eastAsia="맑은 고딕" w:hAnsi="맑은 고딕" w:hint="eastAsia"/>
          <w:color w:val="000000"/>
          <w:sz w:val="28"/>
        </w:rPr>
        <w:t xml:space="preserve">은 </w:t>
      </w:r>
      <w:r w:rsidR="00416645">
        <w:rPr>
          <w:rFonts w:ascii="맑은 고딕" w:eastAsia="맑은 고딕" w:hAnsi="맑은 고딕"/>
          <w:color w:val="000000"/>
          <w:sz w:val="28"/>
        </w:rPr>
        <w:t>2022</w:t>
      </w:r>
      <w:r w:rsidR="00416645">
        <w:rPr>
          <w:rFonts w:ascii="맑은 고딕" w:eastAsia="맑은 고딕" w:hAnsi="맑은 고딕" w:hint="eastAsia"/>
          <w:color w:val="000000"/>
          <w:sz w:val="28"/>
        </w:rPr>
        <w:t xml:space="preserve">년부터 </w:t>
      </w:r>
      <w:r w:rsidR="00416645">
        <w:rPr>
          <w:rFonts w:ascii="맑은 고딕" w:eastAsia="맑은 고딕" w:hAnsi="맑은 고딕"/>
          <w:color w:val="000000"/>
          <w:sz w:val="28"/>
        </w:rPr>
        <w:t>2026</w:t>
      </w:r>
      <w:r w:rsidR="00416645">
        <w:rPr>
          <w:rFonts w:ascii="맑은 고딕" w:eastAsia="맑은 고딕" w:hAnsi="맑은 고딕" w:hint="eastAsia"/>
          <w:color w:val="000000"/>
          <w:sz w:val="28"/>
        </w:rPr>
        <w:t>년까지 연평균</w:t>
      </w:r>
      <w:r w:rsidR="00B86FB5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416645">
        <w:rPr>
          <w:rFonts w:ascii="맑은 고딕" w:eastAsia="맑은 고딕" w:hAnsi="맑은 고딕"/>
          <w:color w:val="000000"/>
          <w:sz w:val="28"/>
        </w:rPr>
        <w:t xml:space="preserve">13.1% </w:t>
      </w:r>
      <w:r w:rsidR="00416645">
        <w:rPr>
          <w:rFonts w:ascii="맑은 고딕" w:eastAsia="맑은 고딕" w:hAnsi="맑은 고딕" w:hint="eastAsia"/>
          <w:color w:val="000000"/>
          <w:sz w:val="28"/>
        </w:rPr>
        <w:lastRenderedPageBreak/>
        <w:t xml:space="preserve">성장하여 </w:t>
      </w:r>
      <w:r w:rsidR="00416645">
        <w:rPr>
          <w:rFonts w:ascii="맑은 고딕" w:eastAsia="맑은 고딕" w:hAnsi="맑은 고딕"/>
          <w:color w:val="000000"/>
          <w:sz w:val="28"/>
        </w:rPr>
        <w:t>2026</w:t>
      </w:r>
      <w:r w:rsidR="00416645">
        <w:rPr>
          <w:rFonts w:ascii="맑은 고딕" w:eastAsia="맑은 고딕" w:hAnsi="맑은 고딕" w:hint="eastAsia"/>
          <w:color w:val="000000"/>
          <w:sz w:val="28"/>
        </w:rPr>
        <w:t xml:space="preserve">년 </w:t>
      </w:r>
      <w:r w:rsidR="00416645">
        <w:rPr>
          <w:rFonts w:ascii="맑은 고딕" w:eastAsia="맑은 고딕" w:hAnsi="맑은 고딕"/>
          <w:color w:val="000000"/>
          <w:sz w:val="28"/>
        </w:rPr>
        <w:t>100.9</w:t>
      </w:r>
      <w:r w:rsidR="00416645">
        <w:rPr>
          <w:rFonts w:ascii="맑은 고딕" w:eastAsia="맑은 고딕" w:hAnsi="맑은 고딕" w:hint="eastAsia"/>
          <w:color w:val="000000"/>
          <w:sz w:val="28"/>
        </w:rPr>
        <w:t>억</w:t>
      </w:r>
      <w:r w:rsidR="00416645">
        <w:rPr>
          <w:rFonts w:ascii="맑은 고딕" w:eastAsia="맑은 고딕" w:hAnsi="맑은 고딕"/>
          <w:color w:val="000000"/>
          <w:sz w:val="28"/>
        </w:rPr>
        <w:t xml:space="preserve"> </w:t>
      </w:r>
      <w:r w:rsidR="00416645">
        <w:rPr>
          <w:rFonts w:ascii="맑은 고딕" w:eastAsia="맑은 고딕" w:hAnsi="맑은 고딕" w:hint="eastAsia"/>
          <w:color w:val="000000"/>
          <w:sz w:val="28"/>
        </w:rPr>
        <w:t xml:space="preserve">달러(약 </w:t>
      </w:r>
      <w:r w:rsidR="00416645">
        <w:rPr>
          <w:rFonts w:ascii="맑은 고딕" w:eastAsia="맑은 고딕" w:hAnsi="맑은 고딕"/>
          <w:color w:val="000000"/>
          <w:sz w:val="28"/>
        </w:rPr>
        <w:t>13</w:t>
      </w:r>
      <w:r w:rsidR="00416645">
        <w:rPr>
          <w:rFonts w:ascii="맑은 고딕" w:eastAsia="맑은 고딕" w:hAnsi="맑은 고딕" w:hint="eastAsia"/>
          <w:color w:val="000000"/>
          <w:sz w:val="28"/>
        </w:rPr>
        <w:t>조 원)에 달할 것으로 전망</w:t>
      </w:r>
      <w:r w:rsidR="00BE3B12">
        <w:rPr>
          <w:rFonts w:ascii="맑은 고딕" w:eastAsia="맑은 고딕" w:hAnsi="맑은 고딕" w:hint="eastAsia"/>
          <w:color w:val="000000"/>
          <w:sz w:val="28"/>
        </w:rPr>
        <w:t>되</w:t>
      </w:r>
      <w:r w:rsidR="002D01C7">
        <w:rPr>
          <w:rFonts w:ascii="맑은 고딕" w:eastAsia="맑은 고딕" w:hAnsi="맑은 고딕" w:hint="eastAsia"/>
          <w:color w:val="000000"/>
          <w:sz w:val="28"/>
        </w:rPr>
        <w:t>고 있어,</w:t>
      </w:r>
      <w:r w:rsidR="0041495B">
        <w:rPr>
          <w:rFonts w:ascii="맑은 고딕" w:eastAsia="맑은 고딕" w:hAnsi="맑은 고딕" w:hint="eastAsia"/>
          <w:color w:val="000000"/>
          <w:sz w:val="28"/>
        </w:rPr>
        <w:t xml:space="preserve"> 양 기관의 이번 업무협약은 주목할 가치가 있다.</w:t>
      </w:r>
    </w:p>
    <w:p w14:paraId="3FAD5B70" w14:textId="77777777" w:rsidR="005D225C" w:rsidRDefault="005D225C" w:rsidP="005D225C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4722719F" w14:textId="345C1EEA" w:rsidR="00AF3D2F" w:rsidRDefault="0041495B" w:rsidP="00205E11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한편,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 w:rsidR="00E06B85" w:rsidRPr="002321FF">
        <w:rPr>
          <w:rFonts w:ascii="맑은 고딕" w:eastAsia="맑은 고딕" w:hAnsi="맑은 고딕" w:hint="eastAsia"/>
          <w:color w:val="000000"/>
          <w:sz w:val="28"/>
        </w:rPr>
        <w:t>순천향대</w:t>
      </w:r>
      <w:r w:rsidR="00E06B85">
        <w:rPr>
          <w:rFonts w:ascii="맑은 고딕" w:eastAsia="맑은 고딕" w:hAnsi="맑은 고딕" w:hint="eastAsia"/>
          <w:color w:val="000000"/>
          <w:sz w:val="28"/>
        </w:rPr>
        <w:t>학교</w:t>
      </w:r>
      <w:r w:rsidR="00E06B85" w:rsidRPr="002321FF">
        <w:rPr>
          <w:rFonts w:ascii="맑은 고딕" w:eastAsia="맑은 고딕" w:hAnsi="맑은 고딕"/>
          <w:color w:val="000000"/>
          <w:sz w:val="28"/>
        </w:rPr>
        <w:t xml:space="preserve"> 휴먼마이크로바이옴 분자제어 연구센터</w:t>
      </w:r>
      <w:r w:rsidR="005D225C">
        <w:rPr>
          <w:rFonts w:ascii="맑은 고딕" w:eastAsia="맑은 고딕" w:hAnsi="맑은 고딕" w:hint="eastAsia"/>
          <w:color w:val="000000"/>
          <w:sz w:val="28"/>
        </w:rPr>
        <w:t xml:space="preserve">는 </w:t>
      </w:r>
      <w:r w:rsidR="00A94814" w:rsidRPr="007D3D94">
        <w:rPr>
          <w:rFonts w:ascii="맑은 고딕" w:eastAsia="맑은 고딕" w:hAnsi="맑은 고딕" w:hint="eastAsia"/>
          <w:color w:val="000000"/>
          <w:sz w:val="28"/>
        </w:rPr>
        <w:t>과기부와 한국연구재단의 선도연구센터 사업의 일환으로</w:t>
      </w:r>
      <w:r w:rsidR="00A94814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E06B85" w:rsidRPr="007D3D94">
        <w:rPr>
          <w:rFonts w:ascii="맑은 고딕" w:eastAsia="맑은 고딕" w:hAnsi="맑은 고딕" w:hint="eastAsia"/>
          <w:color w:val="000000"/>
          <w:sz w:val="28"/>
        </w:rPr>
        <w:t xml:space="preserve">총 사업비 </w:t>
      </w:r>
      <w:r w:rsidR="00E06B85" w:rsidRPr="007D3D94">
        <w:rPr>
          <w:rFonts w:ascii="맑은 고딕" w:eastAsia="맑은 고딕" w:hAnsi="맑은 고딕"/>
          <w:color w:val="000000"/>
          <w:sz w:val="28"/>
        </w:rPr>
        <w:t>170</w:t>
      </w:r>
      <w:r w:rsidR="00E06B85" w:rsidRPr="007D3D94">
        <w:rPr>
          <w:rFonts w:ascii="맑은 고딕" w:eastAsia="맑은 고딕" w:hAnsi="맑은 고딕" w:hint="eastAsia"/>
          <w:color w:val="000000"/>
          <w:sz w:val="28"/>
        </w:rPr>
        <w:t xml:space="preserve">억 </w:t>
      </w:r>
      <w:r w:rsidR="00A94814" w:rsidRPr="007D3D94">
        <w:rPr>
          <w:rFonts w:ascii="맑은 고딕" w:eastAsia="맑은 고딕" w:hAnsi="맑은 고딕" w:hint="eastAsia"/>
          <w:color w:val="000000"/>
          <w:sz w:val="28"/>
        </w:rPr>
        <w:t xml:space="preserve">규모로 </w:t>
      </w:r>
      <w:r w:rsidR="005D225C" w:rsidRPr="007D3D94">
        <w:rPr>
          <w:rFonts w:ascii="맑은 고딕" w:eastAsia="맑은 고딕" w:hAnsi="맑은 고딕"/>
          <w:color w:val="000000"/>
          <w:sz w:val="28"/>
        </w:rPr>
        <w:t>202</w:t>
      </w:r>
      <w:r w:rsidR="00E06B85" w:rsidRPr="007D3D94">
        <w:rPr>
          <w:rFonts w:ascii="맑은 고딕" w:eastAsia="맑은 고딕" w:hAnsi="맑은 고딕"/>
          <w:color w:val="000000"/>
          <w:sz w:val="28"/>
        </w:rPr>
        <w:t>3</w:t>
      </w:r>
      <w:r w:rsidR="005D225C" w:rsidRPr="007D3D94">
        <w:rPr>
          <w:rFonts w:ascii="맑은 고딕" w:eastAsia="맑은 고딕" w:hAnsi="맑은 고딕" w:hint="eastAsia"/>
          <w:color w:val="000000"/>
          <w:sz w:val="28"/>
        </w:rPr>
        <w:t xml:space="preserve">년 </w:t>
      </w:r>
      <w:r w:rsidR="00A94814" w:rsidRPr="007D3D94">
        <w:rPr>
          <w:rFonts w:ascii="맑은 고딕" w:eastAsia="맑은 고딕" w:hAnsi="맑은 고딕"/>
          <w:color w:val="000000"/>
          <w:sz w:val="28"/>
        </w:rPr>
        <w:t>6</w:t>
      </w:r>
      <w:r w:rsidR="00A94814" w:rsidRPr="007D3D94">
        <w:rPr>
          <w:rFonts w:ascii="맑은 고딕" w:eastAsia="맑은 고딕" w:hAnsi="맑은 고딕" w:hint="eastAsia"/>
          <w:color w:val="000000"/>
          <w:sz w:val="28"/>
        </w:rPr>
        <w:t>월부터</w:t>
      </w:r>
      <w:r w:rsidR="00E06B85" w:rsidRPr="007D3D94">
        <w:rPr>
          <w:rFonts w:ascii="맑은 고딕" w:eastAsia="맑은 고딕" w:hAnsi="맑은 고딕"/>
          <w:color w:val="000000"/>
          <w:sz w:val="28"/>
        </w:rPr>
        <w:t xml:space="preserve"> </w:t>
      </w:r>
      <w:r w:rsidR="00A94814" w:rsidRPr="007D3D94">
        <w:rPr>
          <w:rFonts w:ascii="맑은 고딕" w:eastAsia="맑은 고딕" w:hAnsi="맑은 고딕"/>
          <w:color w:val="000000"/>
          <w:sz w:val="28"/>
        </w:rPr>
        <w:t>7</w:t>
      </w:r>
      <w:r w:rsidR="00A94814" w:rsidRPr="007D3D94">
        <w:rPr>
          <w:rFonts w:ascii="맑은 고딕" w:eastAsia="맑은 고딕" w:hAnsi="맑은 고딕" w:hint="eastAsia"/>
          <w:color w:val="000000"/>
          <w:sz w:val="28"/>
        </w:rPr>
        <w:t xml:space="preserve">년간 </w:t>
      </w:r>
      <w:r w:rsidR="00E06B85" w:rsidRPr="007D3D94">
        <w:rPr>
          <w:rFonts w:ascii="맑은 고딕" w:eastAsia="맑은 고딕" w:hAnsi="맑은 고딕" w:hint="eastAsia"/>
          <w:color w:val="000000"/>
          <w:sz w:val="28"/>
        </w:rPr>
        <w:t>현대의학의 난제인 고위험 감염</w:t>
      </w:r>
      <w:r w:rsidR="00A94814" w:rsidRPr="007D3D94">
        <w:rPr>
          <w:rFonts w:ascii="맑은 고딕" w:eastAsia="맑은 고딕" w:hAnsi="맑은 고딕" w:hint="eastAsia"/>
          <w:color w:val="000000"/>
          <w:sz w:val="28"/>
        </w:rPr>
        <w:t xml:space="preserve">질환 및 </w:t>
      </w:r>
      <w:r w:rsidR="00E06B85" w:rsidRPr="007D3D94">
        <w:rPr>
          <w:rFonts w:ascii="맑은 고딕" w:eastAsia="맑은 고딕" w:hAnsi="맑은 고딕" w:hint="eastAsia"/>
          <w:color w:val="000000"/>
          <w:sz w:val="28"/>
        </w:rPr>
        <w:t xml:space="preserve"> 대사질환</w:t>
      </w:r>
      <w:r w:rsidR="00A94814" w:rsidRPr="007D3D94">
        <w:rPr>
          <w:rFonts w:ascii="맑은 고딕" w:eastAsia="맑은 고딕" w:hAnsi="맑은 고딕" w:hint="eastAsia"/>
          <w:color w:val="000000"/>
          <w:sz w:val="28"/>
        </w:rPr>
        <w:t>에 대한 마이크로바이옴</w:t>
      </w:r>
      <w:r w:rsidR="00E06B85" w:rsidRPr="007D3D94">
        <w:rPr>
          <w:rFonts w:ascii="맑은 고딕" w:eastAsia="맑은 고딕" w:hAnsi="맑은 고딕" w:hint="eastAsia"/>
          <w:color w:val="000000"/>
          <w:sz w:val="28"/>
        </w:rPr>
        <w:t xml:space="preserve"> 치료제 개발 연구를 </w:t>
      </w:r>
      <w:r w:rsidR="00A94814" w:rsidRPr="007D3D94">
        <w:rPr>
          <w:rFonts w:ascii="맑은 고딕" w:eastAsia="맑은 고딕" w:hAnsi="맑은 고딕" w:hint="eastAsia"/>
          <w:color w:val="000000"/>
          <w:sz w:val="28"/>
        </w:rPr>
        <w:t>수행한다</w:t>
      </w:r>
      <w:r w:rsidR="00A94814">
        <w:rPr>
          <w:rFonts w:ascii="맑은 고딕" w:eastAsia="맑은 고딕" w:hAnsi="맑은 고딕" w:hint="eastAsia"/>
          <w:color w:val="000000"/>
          <w:sz w:val="28"/>
        </w:rPr>
        <w:t>.</w:t>
      </w:r>
      <w:r w:rsidR="00A94814">
        <w:rPr>
          <w:rFonts w:ascii="맑은 고딕" w:eastAsia="맑은 고딕" w:hAnsi="맑은 고딕"/>
          <w:color w:val="000000"/>
          <w:sz w:val="28"/>
        </w:rPr>
        <w:t xml:space="preserve"> </w:t>
      </w:r>
      <w:r w:rsidR="00E06B85">
        <w:rPr>
          <w:rFonts w:ascii="맑은 고딕" w:eastAsia="맑은 고딕" w:hAnsi="맑은 고딕" w:hint="eastAsia"/>
          <w:color w:val="000000"/>
          <w:sz w:val="28"/>
        </w:rPr>
        <w:t xml:space="preserve">기존 구축된 프로바이오틱스·마이크로바이옴 </w:t>
      </w:r>
      <w:r w:rsidR="00A94814" w:rsidRPr="007D3D94">
        <w:rPr>
          <w:rFonts w:ascii="맑은 고딕" w:eastAsia="맑은 고딕" w:hAnsi="맑은 고딕" w:hint="eastAsia"/>
          <w:color w:val="000000"/>
          <w:sz w:val="28"/>
        </w:rPr>
        <w:t>상용화</w:t>
      </w:r>
      <w:r w:rsidR="00E06B85">
        <w:rPr>
          <w:rFonts w:ascii="맑은 고딕" w:eastAsia="맑은 고딕" w:hAnsi="맑은 고딕" w:hint="eastAsia"/>
          <w:color w:val="000000"/>
          <w:sz w:val="28"/>
        </w:rPr>
        <w:t>연구센터(</w:t>
      </w:r>
      <w:r w:rsidR="00E06B85">
        <w:rPr>
          <w:rFonts w:ascii="맑은 고딕" w:eastAsia="맑은 고딕" w:hAnsi="맑은 고딕"/>
          <w:color w:val="000000"/>
          <w:sz w:val="28"/>
        </w:rPr>
        <w:t>PMC)</w:t>
      </w:r>
      <w:r w:rsidR="00E06B85">
        <w:rPr>
          <w:rFonts w:ascii="맑은 고딕" w:eastAsia="맑은 고딕" w:hAnsi="맑은 고딕" w:hint="eastAsia"/>
          <w:color w:val="000000"/>
          <w:sz w:val="28"/>
        </w:rPr>
        <w:t xml:space="preserve">의 인프라와 선행연구 기술을 바탕으로 </w:t>
      </w:r>
      <w:r w:rsidR="00205E11">
        <w:rPr>
          <w:rFonts w:ascii="맑은 고딕" w:eastAsia="맑은 고딕" w:hAnsi="맑은 고딕" w:hint="eastAsia"/>
          <w:color w:val="000000"/>
          <w:sz w:val="28"/>
        </w:rPr>
        <w:t>미래</w:t>
      </w:r>
      <w:r w:rsidR="00205E11">
        <w:rPr>
          <w:rFonts w:ascii="맑은 고딕" w:eastAsia="맑은 고딕" w:hAnsi="맑은 고딕"/>
          <w:color w:val="000000"/>
          <w:sz w:val="28"/>
        </w:rPr>
        <w:t xml:space="preserve"> </w:t>
      </w:r>
      <w:r w:rsidR="00205E11">
        <w:rPr>
          <w:rFonts w:ascii="맑은 고딕" w:eastAsia="맑은 고딕" w:hAnsi="맑은 고딕" w:hint="eastAsia"/>
          <w:color w:val="000000"/>
          <w:sz w:val="28"/>
        </w:rPr>
        <w:t xml:space="preserve">첨단바이오 산업을 이끌어갈 기술로 평가받는 </w:t>
      </w:r>
      <w:r w:rsidR="00205E11">
        <w:rPr>
          <w:rFonts w:ascii="맑은 고딕" w:eastAsia="맑은 고딕" w:hAnsi="맑은 고딕"/>
          <w:color w:val="000000"/>
          <w:sz w:val="28"/>
        </w:rPr>
        <w:t>‘</w:t>
      </w:r>
      <w:r w:rsidR="008E3483">
        <w:rPr>
          <w:rFonts w:ascii="맑은 고딕" w:eastAsia="맑은 고딕" w:hAnsi="맑은 고딕" w:hint="eastAsia"/>
          <w:color w:val="000000"/>
          <w:sz w:val="28"/>
        </w:rPr>
        <w:t xml:space="preserve">휴먼 </w:t>
      </w:r>
      <w:r w:rsidR="00205E11">
        <w:rPr>
          <w:rFonts w:ascii="맑은 고딕" w:eastAsia="맑은 고딕" w:hAnsi="맑은 고딕" w:hint="eastAsia"/>
          <w:color w:val="000000"/>
          <w:sz w:val="28"/>
        </w:rPr>
        <w:t>마이크로바이옴</w:t>
      </w:r>
      <w:r w:rsidR="00205E11">
        <w:rPr>
          <w:rFonts w:ascii="맑은 고딕" w:eastAsia="맑은 고딕" w:hAnsi="맑은 고딕"/>
          <w:color w:val="000000"/>
          <w:sz w:val="28"/>
        </w:rPr>
        <w:t>’</w:t>
      </w:r>
      <w:r w:rsidR="00205E11">
        <w:rPr>
          <w:rFonts w:ascii="맑은 고딕" w:eastAsia="맑은 고딕" w:hAnsi="맑은 고딕" w:hint="eastAsia"/>
          <w:color w:val="000000"/>
          <w:sz w:val="28"/>
        </w:rPr>
        <w:t xml:space="preserve"> 연구에 몰두하고 있다.</w:t>
      </w:r>
    </w:p>
    <w:p w14:paraId="672D0FE5" w14:textId="77777777" w:rsidR="00205E11" w:rsidRDefault="00205E11" w:rsidP="00205E11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42B7A3E9" w14:textId="5B2D390A" w:rsidR="00AF3D2F" w:rsidRDefault="00AF3D2F" w:rsidP="00AF3D2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미생물실증지원센터는 2</w:t>
      </w:r>
      <w:r>
        <w:rPr>
          <w:rFonts w:ascii="맑은 고딕" w:eastAsia="맑은 고딕" w:hAnsi="맑은 고딕"/>
          <w:color w:val="000000"/>
          <w:sz w:val="28"/>
        </w:rPr>
        <w:t>017</w:t>
      </w:r>
      <w:r>
        <w:rPr>
          <w:rFonts w:ascii="맑은 고딕" w:eastAsia="맑은 고딕" w:hAnsi="맑은 고딕" w:hint="eastAsia"/>
          <w:color w:val="000000"/>
          <w:sz w:val="28"/>
        </w:rPr>
        <w:t xml:space="preserve">년 산업통상자원부와 전라남도의 </w:t>
      </w:r>
      <w:r>
        <w:rPr>
          <w:rFonts w:ascii="맑은 고딕" w:eastAsia="맑은 고딕" w:hAnsi="맑은 고딕"/>
          <w:color w:val="000000"/>
          <w:sz w:val="28"/>
        </w:rPr>
        <w:t>‘</w:t>
      </w:r>
      <w:r>
        <w:rPr>
          <w:rFonts w:ascii="맑은 고딕" w:eastAsia="맑은 고딕" w:hAnsi="맑은 고딕" w:hint="eastAsia"/>
          <w:color w:val="000000"/>
          <w:sz w:val="28"/>
        </w:rPr>
        <w:t>백신글로벌산업화기반구축사업</w:t>
      </w:r>
      <w:r>
        <w:rPr>
          <w:rFonts w:ascii="맑은 고딕" w:eastAsia="맑은 고딕" w:hAnsi="맑은 고딕"/>
          <w:color w:val="000000"/>
          <w:sz w:val="28"/>
        </w:rPr>
        <w:t>’</w:t>
      </w:r>
      <w:r>
        <w:rPr>
          <w:rFonts w:ascii="맑은 고딕" w:eastAsia="맑은 고딕" w:hAnsi="맑은 고딕" w:hint="eastAsia"/>
          <w:color w:val="000000"/>
          <w:sz w:val="28"/>
        </w:rPr>
        <w:t>을 통해 설립되어</w:t>
      </w:r>
      <w:r w:rsidR="00205E11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F14AFF">
        <w:rPr>
          <w:rFonts w:ascii="맑은 고딕" w:eastAsia="맑은 고딕" w:hAnsi="맑은 고딕" w:hint="eastAsia"/>
          <w:color w:val="000000"/>
          <w:sz w:val="28"/>
        </w:rPr>
        <w:t xml:space="preserve">백신 및 치료제의 </w:t>
      </w:r>
      <w:r w:rsidR="00205E11">
        <w:rPr>
          <w:rFonts w:ascii="맑은 고딕" w:eastAsia="맑은 고딕" w:hAnsi="맑은 고딕" w:hint="eastAsia"/>
          <w:color w:val="000000"/>
          <w:sz w:val="28"/>
        </w:rPr>
        <w:t>국내·외 비임상·임상 시료를 제작하는 등</w:t>
      </w:r>
      <w:r w:rsidR="00DB65E1">
        <w:rPr>
          <w:rFonts w:ascii="맑은 고딕" w:eastAsia="맑은 고딕" w:hAnsi="맑은 고딕" w:hint="eastAsia"/>
          <w:color w:val="000000"/>
          <w:sz w:val="28"/>
        </w:rPr>
        <w:t xml:space="preserve"> 적극적으로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운영을 이어나가고 있다.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 w:rsidR="00205E11">
        <w:rPr>
          <w:rFonts w:ascii="맑은 고딕" w:eastAsia="맑은 고딕" w:hAnsi="맑은 고딕" w:hint="eastAsia"/>
          <w:color w:val="000000"/>
          <w:sz w:val="28"/>
        </w:rPr>
        <w:t>지난 코로나</w:t>
      </w:r>
      <w:r w:rsidR="00205E11">
        <w:rPr>
          <w:rFonts w:ascii="맑은 고딕" w:eastAsia="맑은 고딕" w:hAnsi="맑은 고딕"/>
          <w:color w:val="000000"/>
          <w:sz w:val="28"/>
        </w:rPr>
        <w:t>19</w:t>
      </w:r>
      <w:r w:rsidR="00205E11">
        <w:rPr>
          <w:rFonts w:ascii="맑은 고딕" w:eastAsia="맑은 고딕" w:hAnsi="맑은 고딕" w:hint="eastAsia"/>
          <w:color w:val="000000"/>
          <w:sz w:val="28"/>
        </w:rPr>
        <w:t>로 주목받은 첨단기술</w:t>
      </w:r>
      <w:r w:rsidR="00F14AFF">
        <w:rPr>
          <w:rFonts w:ascii="맑은 고딕" w:eastAsia="맑은 고딕" w:hAnsi="맑은 고딕" w:hint="eastAsia"/>
          <w:color w:val="000000"/>
          <w:sz w:val="28"/>
        </w:rPr>
        <w:t>인</w:t>
      </w:r>
      <w:r w:rsidR="00205E11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205E11">
        <w:rPr>
          <w:rFonts w:ascii="맑은 고딕" w:eastAsia="맑은 고딕" w:hAnsi="맑은 고딕"/>
          <w:color w:val="000000"/>
          <w:sz w:val="28"/>
        </w:rPr>
        <w:t>mRNA</w:t>
      </w:r>
      <w:r w:rsidR="00F14AFF">
        <w:rPr>
          <w:rFonts w:ascii="맑은 고딕" w:eastAsia="맑은 고딕" w:hAnsi="맑은 고딕"/>
          <w:color w:val="000000"/>
          <w:sz w:val="28"/>
        </w:rPr>
        <w:t xml:space="preserve"> </w:t>
      </w:r>
      <w:r w:rsidR="00F14AFF">
        <w:rPr>
          <w:rFonts w:ascii="맑은 고딕" w:eastAsia="맑은 고딕" w:hAnsi="맑은 고딕" w:hint="eastAsia"/>
          <w:color w:val="000000"/>
          <w:sz w:val="28"/>
        </w:rPr>
        <w:t xml:space="preserve">백신을 개발하는 기업 대상으로 </w:t>
      </w:r>
      <w:r w:rsidR="00253881">
        <w:rPr>
          <w:rFonts w:ascii="맑은 고딕" w:eastAsia="맑은 고딕" w:hAnsi="맑은 고딕" w:hint="eastAsia"/>
          <w:color w:val="000000"/>
          <w:sz w:val="28"/>
        </w:rPr>
        <w:t xml:space="preserve">개발부터 생산까지 </w:t>
      </w:r>
      <w:r w:rsidR="00F14AFF">
        <w:rPr>
          <w:rFonts w:ascii="맑은 고딕" w:eastAsia="맑은 고딕" w:hAnsi="맑은 고딕" w:hint="eastAsia"/>
          <w:color w:val="000000"/>
          <w:sz w:val="28"/>
        </w:rPr>
        <w:t xml:space="preserve">지원하기 위한 정부 사업 또한 수행하고 </w:t>
      </w:r>
      <w:r>
        <w:rPr>
          <w:rFonts w:ascii="맑은 고딕" w:eastAsia="맑은 고딕" w:hAnsi="맑은 고딕" w:hint="eastAsia"/>
          <w:color w:val="000000"/>
          <w:sz w:val="28"/>
        </w:rPr>
        <w:t>있다.</w:t>
      </w:r>
    </w:p>
    <w:p w14:paraId="572B986C" w14:textId="77777777" w:rsidR="00AF3D2F" w:rsidRDefault="00AF3D2F" w:rsidP="00AF3D2F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58A40F88" w14:textId="21055A07" w:rsidR="004A6B88" w:rsidRPr="00BD2595" w:rsidRDefault="00E944A6" w:rsidP="00BD2595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이번 협약을 통해 양 기관</w:t>
      </w:r>
      <w:r w:rsidR="002D01C7">
        <w:rPr>
          <w:rFonts w:ascii="맑은 고딕" w:eastAsia="맑은 고딕" w:hAnsi="맑은 고딕" w:hint="eastAsia"/>
          <w:color w:val="000000"/>
          <w:sz w:val="28"/>
        </w:rPr>
        <w:t>의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F14AFF">
        <w:rPr>
          <w:rFonts w:ascii="맑은 고딕" w:eastAsia="맑은 고딕" w:hAnsi="맑은 고딕" w:hint="eastAsia"/>
          <w:color w:val="000000"/>
          <w:sz w:val="28"/>
        </w:rPr>
        <w:t>마이크로바이옴 기술에서</w:t>
      </w:r>
      <w:r w:rsidR="002D01C7">
        <w:rPr>
          <w:rFonts w:ascii="맑은 고딕" w:eastAsia="맑은 고딕" w:hAnsi="맑은 고딕" w:hint="eastAsia"/>
          <w:color w:val="000000"/>
          <w:sz w:val="28"/>
        </w:rPr>
        <w:t>의</w:t>
      </w:r>
      <w:r w:rsidR="00F14AFF">
        <w:rPr>
          <w:rFonts w:ascii="맑은 고딕" w:eastAsia="맑은 고딕" w:hAnsi="맑은 고딕" w:hint="eastAsia"/>
          <w:color w:val="000000"/>
          <w:sz w:val="28"/>
        </w:rPr>
        <w:t xml:space="preserve"> 연구개발 협력</w:t>
      </w:r>
      <w:r w:rsidR="00BD2595">
        <w:rPr>
          <w:rFonts w:ascii="맑은 고딕" w:eastAsia="맑은 고딕" w:hAnsi="맑은 고딕" w:hint="eastAsia"/>
          <w:color w:val="000000"/>
          <w:sz w:val="28"/>
        </w:rPr>
        <w:t xml:space="preserve">을 </w:t>
      </w:r>
      <w:r w:rsidR="002D01C7">
        <w:rPr>
          <w:rFonts w:ascii="맑은 고딕" w:eastAsia="맑은 고딕" w:hAnsi="맑은 고딕" w:hint="eastAsia"/>
          <w:color w:val="000000"/>
          <w:sz w:val="28"/>
        </w:rPr>
        <w:t>강화하여</w:t>
      </w:r>
      <w:r w:rsidR="00BD2595">
        <w:rPr>
          <w:rFonts w:ascii="맑은 고딕" w:eastAsia="맑은 고딕" w:hAnsi="맑은 고딕" w:hint="eastAsia"/>
          <w:color w:val="000000"/>
          <w:sz w:val="28"/>
        </w:rPr>
        <w:t xml:space="preserve"> 향후 마이크로바이옴 산업에서의 역량 발전에</w:t>
      </w:r>
      <w:r w:rsidR="00F14AFF" w:rsidRPr="00BD2595">
        <w:rPr>
          <w:rFonts w:ascii="맑은 고딕" w:eastAsia="맑은 고딕" w:hAnsi="맑은 고딕" w:hint="eastAsia"/>
          <w:color w:val="000000"/>
          <w:sz w:val="28"/>
        </w:rPr>
        <w:t xml:space="preserve"> 기여할 것으로 기대된다.</w:t>
      </w:r>
    </w:p>
    <w:p w14:paraId="5253E470" w14:textId="77777777" w:rsidR="004A6B88" w:rsidRDefault="004A6B88" w:rsidP="004A6B88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p w14:paraId="060E1BB0" w14:textId="15CBEFDF" w:rsidR="00D52CDD" w:rsidRDefault="00D52CDD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붙임 </w:t>
      </w:r>
      <w:r>
        <w:rPr>
          <w:rFonts w:ascii="맑은 고딕" w:eastAsia="맑은 고딕" w:hAnsi="맑은 고딕"/>
          <w:color w:val="000000"/>
        </w:rPr>
        <w:t xml:space="preserve">: </w:t>
      </w:r>
      <w:r>
        <w:rPr>
          <w:rFonts w:ascii="맑은 고딕" w:eastAsia="맑은 고딕" w:hAnsi="맑은 고딕" w:hint="eastAsia"/>
          <w:color w:val="000000"/>
        </w:rPr>
        <w:t xml:space="preserve">사진자료 </w:t>
      </w:r>
      <w:r w:rsidR="00CE4E3C">
        <w:rPr>
          <w:rFonts w:ascii="맑은 고딕" w:eastAsia="맑은 고딕" w:hAnsi="맑은 고딕"/>
          <w:color w:val="000000"/>
        </w:rPr>
        <w:t>3</w:t>
      </w:r>
      <w:r w:rsidR="004908BE">
        <w:rPr>
          <w:rFonts w:ascii="맑은 고딕" w:eastAsia="맑은 고딕" w:hAnsi="맑은 고딕" w:hint="eastAsia"/>
          <w:color w:val="000000"/>
        </w:rPr>
        <w:t>부</w:t>
      </w:r>
      <w:r>
        <w:rPr>
          <w:rFonts w:ascii="맑은 고딕" w:eastAsia="맑은 고딕" w:hAnsi="맑은 고딕" w:hint="eastAsia"/>
          <w:color w:val="000000"/>
        </w:rPr>
        <w:t>.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 w:hint="eastAsia"/>
          <w:color w:val="000000"/>
        </w:rPr>
        <w:t>끝.</w:t>
      </w:r>
    </w:p>
    <w:p w14:paraId="1BEEE378" w14:textId="77777777" w:rsidR="0027018C" w:rsidRDefault="0027018C" w:rsidP="00FC0DF7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1190E336" w14:textId="77777777" w:rsidR="00C71098" w:rsidRDefault="00C71098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bookmarkStart w:id="0" w:name="_GoBack"/>
      <w:bookmarkEnd w:id="0"/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E00CCE" w:rsidRPr="00050F74" w14:paraId="69A3FED6" w14:textId="77777777" w:rsidTr="006E636D">
        <w:trPr>
          <w:trHeight w:val="689"/>
        </w:trPr>
        <w:tc>
          <w:tcPr>
            <w:tcW w:w="95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EE3BF" w14:textId="13C130ED" w:rsidR="00E00CCE" w:rsidRPr="00050F74" w:rsidRDefault="00E00CCE" w:rsidP="008F24DE">
            <w:pPr>
              <w:pStyle w:val="ac"/>
              <w:ind w:firstLineChars="100" w:firstLine="200"/>
              <w:rPr>
                <w:rFonts w:ascii="휴먼명조"/>
                <w:sz w:val="30"/>
                <w:szCs w:val="30"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>
              <w:rPr>
                <w:rFonts w:ascii="굴림체" w:eastAsia="굴림체" w:hAnsi="굴림체" w:hint="eastAsia"/>
              </w:rPr>
              <w:t xml:space="preserve">본 저작물은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재)백신글로벌산업화기반구축사업단 미생물실증지원센터에서 작성한 보도자료로,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출처표시를 </w:t>
            </w:r>
            <w:r w:rsidR="008F24DE">
              <w:rPr>
                <w:rFonts w:ascii="굴림체" w:eastAsia="굴림체" w:hAnsi="굴림체" w:hint="eastAsia"/>
              </w:rPr>
              <w:t>하실 경우 자유롭게 활용이 가능합니다.</w:t>
            </w:r>
          </w:p>
        </w:tc>
      </w:tr>
    </w:tbl>
    <w:p w14:paraId="03C70959" w14:textId="25BCBE8F" w:rsidR="00CE4E3C" w:rsidRDefault="00F34955" w:rsidP="003528B4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  <w:r>
        <w:rPr>
          <w:rFonts w:ascii="맑은 고딕" w:eastAsia="맑은 고딕" w:hAnsi="맑은 고딕"/>
          <w:b/>
          <w:color w:val="000000"/>
          <w:sz w:val="30"/>
          <w:szCs w:val="30"/>
        </w:rPr>
        <w:br w:type="page"/>
      </w:r>
      <w:r w:rsidR="00D52CDD" w:rsidRPr="0033077F">
        <w:rPr>
          <w:rFonts w:ascii="맑은 고딕" w:eastAsia="맑은 고딕" w:hAnsi="맑은 고딕" w:hint="eastAsia"/>
          <w:b/>
          <w:color w:val="000000"/>
          <w:sz w:val="30"/>
          <w:szCs w:val="30"/>
        </w:rPr>
        <w:lastRenderedPageBreak/>
        <w:t>[붙임]</w:t>
      </w:r>
    </w:p>
    <w:p w14:paraId="54E72EEB" w14:textId="1A314A4E" w:rsidR="00F26C36" w:rsidRDefault="00F26C36" w:rsidP="003528B4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  <w:r w:rsidRPr="00F26C36">
        <w:rPr>
          <w:rFonts w:ascii="맑은 고딕" w:eastAsia="맑은 고딕" w:hAnsi="맑은 고딕"/>
          <w:b/>
          <w:noProof/>
          <w:color w:val="000000"/>
          <w:sz w:val="30"/>
          <w:szCs w:val="30"/>
        </w:rPr>
        <w:drawing>
          <wp:inline distT="0" distB="0" distL="0" distR="0" wp14:anchorId="560ABC2F" wp14:editId="29B11C87">
            <wp:extent cx="3314700" cy="2125980"/>
            <wp:effectExtent l="0" t="0" r="0" b="7620"/>
            <wp:docPr id="5" name="그림 5" descr="W:\17. 보도자료\20240403 순천향대학교 휴먼마이크로바이옴 분자제어 연구센터(HMMRC) 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17. 보도자료\20240403 순천향대학교 휴먼마이크로바이옴 분자제어 연구센터(HMMRC) 로고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" t="19410" r="4094" b="12661"/>
                    <a:stretch/>
                  </pic:blipFill>
                  <pic:spPr bwMode="auto">
                    <a:xfrm>
                      <a:off x="0" y="0"/>
                      <a:ext cx="3315455" cy="21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B4133" w14:textId="43E0FE50" w:rsidR="00F26C36" w:rsidRPr="00CE4E3C" w:rsidRDefault="00F26C36" w:rsidP="00F26C36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 w:rsidRPr="00F26C36">
        <w:rPr>
          <w:rFonts w:ascii="맑은 고딕" w:eastAsia="맑은 고딕" w:hAnsi="맑은 고딕"/>
          <w:color w:val="000000"/>
        </w:rPr>
        <w:t>순천향대학교 휴먼마이크로바이옴 분자제어 연구센터</w:t>
      </w:r>
      <w:r>
        <w:rPr>
          <w:rFonts w:ascii="맑은 고딕" w:eastAsia="맑은 고딕" w:hAnsi="맑은 고딕"/>
          <w:color w:val="000000"/>
        </w:rPr>
        <w:t>(HMMRC)</w:t>
      </w:r>
      <w:r w:rsidR="00170104">
        <w:rPr>
          <w:rFonts w:ascii="맑은 고딕" w:eastAsia="맑은 고딕" w:hAnsi="맑은 고딕"/>
          <w:color w:val="000000"/>
        </w:rPr>
        <w:t xml:space="preserve"> </w:t>
      </w:r>
      <w:r w:rsidR="00170104">
        <w:rPr>
          <w:rFonts w:ascii="맑은 고딕" w:eastAsia="맑은 고딕" w:hAnsi="맑은 고딕" w:hint="eastAsia"/>
          <w:color w:val="000000"/>
        </w:rPr>
        <w:t>로고</w:t>
      </w:r>
      <w:r w:rsidRPr="00F26C36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778F87E1" wp14:editId="0B3AE633">
            <wp:extent cx="3600000" cy="1807139"/>
            <wp:effectExtent l="0" t="0" r="635" b="3175"/>
            <wp:docPr id="1" name="그림 1" descr="W:\17. 보도자료\20240403 미생물실증지원센터 로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7. 보도자료\20240403 미생물실증지원센터 로고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80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75592" w14:textId="08B1B7BF" w:rsidR="00F96F3F" w:rsidRPr="00CE4E3C" w:rsidRDefault="00F96F3F" w:rsidP="00F96F3F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미</w:t>
      </w:r>
      <w:r w:rsidRPr="00CE4E3C">
        <w:rPr>
          <w:rFonts w:ascii="맑은 고딕" w:eastAsia="맑은 고딕" w:hAnsi="맑은 고딕" w:hint="eastAsia"/>
          <w:color w:val="000000"/>
        </w:rPr>
        <w:t>생물실증지원센터</w:t>
      </w:r>
      <w:r w:rsidRPr="00CE4E3C"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 w:hint="eastAsia"/>
          <w:color w:val="000000"/>
        </w:rPr>
        <w:t>기업 로고</w:t>
      </w:r>
    </w:p>
    <w:p w14:paraId="37DFC6C5" w14:textId="0EC106F2" w:rsidR="00CE4E3C" w:rsidRDefault="00CE4E3C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 w:rsidRPr="00CE4E3C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3FBF48F7" wp14:editId="09B42C0D">
            <wp:extent cx="3600000" cy="2400750"/>
            <wp:effectExtent l="0" t="0" r="635" b="0"/>
            <wp:docPr id="7" name="그림 7" descr="W:\17. 보도자료\20240300 미생물실증지원센터 상공 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17. 보도자료\20240300 미생물실증지원센터 상공 사진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E86CB" w14:textId="3F1C0E61" w:rsidR="00CE4E3C" w:rsidRPr="00CE4E3C" w:rsidRDefault="00CE4E3C" w:rsidP="00CE4E3C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미</w:t>
      </w:r>
      <w:r w:rsidRPr="00CE4E3C">
        <w:rPr>
          <w:rFonts w:ascii="맑은 고딕" w:eastAsia="맑은 고딕" w:hAnsi="맑은 고딕" w:hint="eastAsia"/>
          <w:color w:val="000000"/>
        </w:rPr>
        <w:t>생물실증지원센터</w:t>
      </w:r>
      <w:r w:rsidRPr="00CE4E3C">
        <w:rPr>
          <w:rFonts w:ascii="맑은 고딕" w:eastAsia="맑은 고딕" w:hAnsi="맑은 고딕"/>
          <w:color w:val="000000"/>
        </w:rPr>
        <w:t xml:space="preserve"> 상공 사진</w:t>
      </w:r>
    </w:p>
    <w:sectPr w:rsidR="00CE4E3C" w:rsidRPr="00CE4E3C" w:rsidSect="004E0974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5187C" w14:textId="77777777" w:rsidR="00067CC3" w:rsidRDefault="00067CC3" w:rsidP="0005235D">
      <w:pPr>
        <w:spacing w:after="0" w:line="240" w:lineRule="auto"/>
      </w:pPr>
      <w:r>
        <w:separator/>
      </w:r>
    </w:p>
  </w:endnote>
  <w:endnote w:type="continuationSeparator" w:id="0">
    <w:p w14:paraId="392E3959" w14:textId="77777777" w:rsidR="00067CC3" w:rsidRDefault="00067CC3" w:rsidP="000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ansoft Dotum">
    <w:altName w:val="전주 완판본 각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4DB4E" w14:textId="77777777" w:rsidR="00067CC3" w:rsidRDefault="00067CC3" w:rsidP="0005235D">
      <w:pPr>
        <w:spacing w:after="0" w:line="240" w:lineRule="auto"/>
      </w:pPr>
      <w:r>
        <w:separator/>
      </w:r>
    </w:p>
  </w:footnote>
  <w:footnote w:type="continuationSeparator" w:id="0">
    <w:p w14:paraId="665DD393" w14:textId="77777777" w:rsidR="00067CC3" w:rsidRDefault="00067CC3" w:rsidP="0005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5879"/>
    <w:multiLevelType w:val="hybridMultilevel"/>
    <w:tmpl w:val="CF78D29A"/>
    <w:lvl w:ilvl="0" w:tplc="939062AC">
      <w:start w:val="1"/>
      <w:numFmt w:val="ganada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2A44DB"/>
    <w:multiLevelType w:val="hybridMultilevel"/>
    <w:tmpl w:val="A5EE4566"/>
    <w:lvl w:ilvl="0" w:tplc="2A1491B0">
      <w:start w:val="61"/>
      <w:numFmt w:val="bullet"/>
      <w:lvlText w:val="▲"/>
      <w:lvlJc w:val="left"/>
      <w:pPr>
        <w:ind w:left="720" w:hanging="360"/>
      </w:pPr>
      <w:rPr>
        <w:rFonts w:ascii="Haansoft Dotum" w:eastAsia="Haansoft Dotum" w:hAnsi="굴림" w:cs="Haansoft Dotum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 w15:restartNumberingAfterBreak="0">
    <w:nsid w:val="234B36A0"/>
    <w:multiLevelType w:val="hybridMultilevel"/>
    <w:tmpl w:val="B2807E24"/>
    <w:lvl w:ilvl="0" w:tplc="A0A671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0CD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60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0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2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4B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7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07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46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72D2D"/>
    <w:multiLevelType w:val="multilevel"/>
    <w:tmpl w:val="875425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A5E93"/>
    <w:multiLevelType w:val="hybridMultilevel"/>
    <w:tmpl w:val="1F94C190"/>
    <w:lvl w:ilvl="0" w:tplc="22E87DE4">
      <w:numFmt w:val="bullet"/>
      <w:lvlText w:val="▲"/>
      <w:lvlJc w:val="left"/>
      <w:pPr>
        <w:ind w:left="760" w:hanging="360"/>
      </w:pPr>
      <w:rPr>
        <w:rFonts w:ascii="굴림" w:eastAsia="굴림" w:hAnsi="굴림" w:cs="굴림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1C62CC2"/>
    <w:multiLevelType w:val="hybridMultilevel"/>
    <w:tmpl w:val="0BAC37E0"/>
    <w:lvl w:ilvl="0" w:tplc="7598D050">
      <w:start w:val="61"/>
      <w:numFmt w:val="bullet"/>
      <w:lvlText w:val=""/>
      <w:lvlJc w:val="left"/>
      <w:pPr>
        <w:ind w:left="636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6" w15:restartNumberingAfterBreak="0">
    <w:nsid w:val="697B6D93"/>
    <w:multiLevelType w:val="hybridMultilevel"/>
    <w:tmpl w:val="981E27B4"/>
    <w:lvl w:ilvl="0" w:tplc="D3EA31D2">
      <w:start w:val="61"/>
      <w:numFmt w:val="bullet"/>
      <w:lvlText w:val=""/>
      <w:lvlJc w:val="left"/>
      <w:pPr>
        <w:ind w:left="64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7" w15:restartNumberingAfterBreak="0">
    <w:nsid w:val="6A022FA3"/>
    <w:multiLevelType w:val="hybridMultilevel"/>
    <w:tmpl w:val="CDCE0076"/>
    <w:lvl w:ilvl="0" w:tplc="FFEE0B0A">
      <w:start w:val="61"/>
      <w:numFmt w:val="bullet"/>
      <w:lvlText w:val="□"/>
      <w:lvlJc w:val="left"/>
      <w:pPr>
        <w:ind w:left="360" w:hanging="360"/>
      </w:pPr>
      <w:rPr>
        <w:rFonts w:ascii="휴먼명조" w:eastAsia="휴먼명조" w:hAnsi="휴먼명조" w:cs="굴림" w:hint="eastAsia"/>
        <w:sz w:val="3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78278DA"/>
    <w:multiLevelType w:val="hybridMultilevel"/>
    <w:tmpl w:val="19BA6F58"/>
    <w:lvl w:ilvl="0" w:tplc="AF04DCE6">
      <w:start w:val="1"/>
      <w:numFmt w:val="decimalEnclosedCircle"/>
      <w:lvlText w:val="%1"/>
      <w:lvlJc w:val="left"/>
      <w:pPr>
        <w:ind w:left="360" w:hanging="360"/>
      </w:pPr>
      <w:rPr>
        <w:rFonts w:cs="맑은 고딕" w:hint="default"/>
        <w:color w:val="2021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5"/>
    <w:rsid w:val="00003981"/>
    <w:rsid w:val="00006AD3"/>
    <w:rsid w:val="000103BF"/>
    <w:rsid w:val="00011C40"/>
    <w:rsid w:val="00014CA6"/>
    <w:rsid w:val="0003132A"/>
    <w:rsid w:val="0003720B"/>
    <w:rsid w:val="00037BC5"/>
    <w:rsid w:val="00050F74"/>
    <w:rsid w:val="0005235D"/>
    <w:rsid w:val="0005415A"/>
    <w:rsid w:val="00060D11"/>
    <w:rsid w:val="000626BB"/>
    <w:rsid w:val="00066B2A"/>
    <w:rsid w:val="00067CC3"/>
    <w:rsid w:val="00071817"/>
    <w:rsid w:val="00083BF0"/>
    <w:rsid w:val="0008483D"/>
    <w:rsid w:val="00085ADD"/>
    <w:rsid w:val="00086071"/>
    <w:rsid w:val="000920C2"/>
    <w:rsid w:val="000A77AF"/>
    <w:rsid w:val="000B13C0"/>
    <w:rsid w:val="000B4F6C"/>
    <w:rsid w:val="000E5972"/>
    <w:rsid w:val="000F5745"/>
    <w:rsid w:val="00103043"/>
    <w:rsid w:val="00107E2D"/>
    <w:rsid w:val="00113B13"/>
    <w:rsid w:val="0012288A"/>
    <w:rsid w:val="001555F2"/>
    <w:rsid w:val="001647A0"/>
    <w:rsid w:val="00165484"/>
    <w:rsid w:val="00166F62"/>
    <w:rsid w:val="00170104"/>
    <w:rsid w:val="00173E21"/>
    <w:rsid w:val="001834FB"/>
    <w:rsid w:val="00190476"/>
    <w:rsid w:val="001905F5"/>
    <w:rsid w:val="0019260D"/>
    <w:rsid w:val="00192610"/>
    <w:rsid w:val="001A46B6"/>
    <w:rsid w:val="001C48E3"/>
    <w:rsid w:val="001D08E0"/>
    <w:rsid w:val="001D4B9E"/>
    <w:rsid w:val="0020189D"/>
    <w:rsid w:val="00205E11"/>
    <w:rsid w:val="00215224"/>
    <w:rsid w:val="00221237"/>
    <w:rsid w:val="002233BE"/>
    <w:rsid w:val="002321FF"/>
    <w:rsid w:val="00236E8F"/>
    <w:rsid w:val="00243E10"/>
    <w:rsid w:val="00252DCF"/>
    <w:rsid w:val="00253881"/>
    <w:rsid w:val="002575DE"/>
    <w:rsid w:val="0027018C"/>
    <w:rsid w:val="00284E34"/>
    <w:rsid w:val="002A3F30"/>
    <w:rsid w:val="002B1B27"/>
    <w:rsid w:val="002B1FAD"/>
    <w:rsid w:val="002B3888"/>
    <w:rsid w:val="002B7C4D"/>
    <w:rsid w:val="002C7935"/>
    <w:rsid w:val="002D01C7"/>
    <w:rsid w:val="002D12D4"/>
    <w:rsid w:val="002E468D"/>
    <w:rsid w:val="002E7FA8"/>
    <w:rsid w:val="002F1049"/>
    <w:rsid w:val="002F28E5"/>
    <w:rsid w:val="0030640B"/>
    <w:rsid w:val="003068DA"/>
    <w:rsid w:val="00307BBC"/>
    <w:rsid w:val="00314AF8"/>
    <w:rsid w:val="0031668F"/>
    <w:rsid w:val="00317C96"/>
    <w:rsid w:val="00323F80"/>
    <w:rsid w:val="00324717"/>
    <w:rsid w:val="0033077F"/>
    <w:rsid w:val="00332D87"/>
    <w:rsid w:val="003333D4"/>
    <w:rsid w:val="0033605A"/>
    <w:rsid w:val="0034312C"/>
    <w:rsid w:val="00350CA5"/>
    <w:rsid w:val="003528B4"/>
    <w:rsid w:val="00353BE5"/>
    <w:rsid w:val="0036042A"/>
    <w:rsid w:val="00365412"/>
    <w:rsid w:val="00367BD7"/>
    <w:rsid w:val="003706D7"/>
    <w:rsid w:val="00371CB4"/>
    <w:rsid w:val="00372184"/>
    <w:rsid w:val="00372CB0"/>
    <w:rsid w:val="00375716"/>
    <w:rsid w:val="00380547"/>
    <w:rsid w:val="00381457"/>
    <w:rsid w:val="003865B8"/>
    <w:rsid w:val="003B6326"/>
    <w:rsid w:val="003C3E5C"/>
    <w:rsid w:val="003D560B"/>
    <w:rsid w:val="003D6305"/>
    <w:rsid w:val="003E7141"/>
    <w:rsid w:val="003F0BA7"/>
    <w:rsid w:val="003F2C34"/>
    <w:rsid w:val="003F7F52"/>
    <w:rsid w:val="00400531"/>
    <w:rsid w:val="004016ED"/>
    <w:rsid w:val="004028CF"/>
    <w:rsid w:val="00414061"/>
    <w:rsid w:val="0041495B"/>
    <w:rsid w:val="00416645"/>
    <w:rsid w:val="004172A7"/>
    <w:rsid w:val="00424418"/>
    <w:rsid w:val="00424FDF"/>
    <w:rsid w:val="00431CBE"/>
    <w:rsid w:val="004407E5"/>
    <w:rsid w:val="00447C42"/>
    <w:rsid w:val="00452B36"/>
    <w:rsid w:val="004547EA"/>
    <w:rsid w:val="00455778"/>
    <w:rsid w:val="0045590A"/>
    <w:rsid w:val="00455CDD"/>
    <w:rsid w:val="0046510E"/>
    <w:rsid w:val="00473B01"/>
    <w:rsid w:val="00482E3D"/>
    <w:rsid w:val="004908BE"/>
    <w:rsid w:val="004925C7"/>
    <w:rsid w:val="004A6B88"/>
    <w:rsid w:val="004A7005"/>
    <w:rsid w:val="004C0511"/>
    <w:rsid w:val="004C3869"/>
    <w:rsid w:val="004C4B40"/>
    <w:rsid w:val="004D1E51"/>
    <w:rsid w:val="004E0974"/>
    <w:rsid w:val="004E4959"/>
    <w:rsid w:val="004E5D0C"/>
    <w:rsid w:val="004E752B"/>
    <w:rsid w:val="004F54DB"/>
    <w:rsid w:val="004F6549"/>
    <w:rsid w:val="0050174B"/>
    <w:rsid w:val="00511FD0"/>
    <w:rsid w:val="00531942"/>
    <w:rsid w:val="005335D1"/>
    <w:rsid w:val="00553BCB"/>
    <w:rsid w:val="00555110"/>
    <w:rsid w:val="0056131C"/>
    <w:rsid w:val="00577077"/>
    <w:rsid w:val="00586685"/>
    <w:rsid w:val="005926C8"/>
    <w:rsid w:val="00595986"/>
    <w:rsid w:val="005A2F00"/>
    <w:rsid w:val="005B0721"/>
    <w:rsid w:val="005B62BC"/>
    <w:rsid w:val="005C01A2"/>
    <w:rsid w:val="005D225C"/>
    <w:rsid w:val="005D23F1"/>
    <w:rsid w:val="005D370F"/>
    <w:rsid w:val="005E3AD8"/>
    <w:rsid w:val="005E6088"/>
    <w:rsid w:val="005F5B31"/>
    <w:rsid w:val="00603B68"/>
    <w:rsid w:val="0060597D"/>
    <w:rsid w:val="00627F27"/>
    <w:rsid w:val="00632266"/>
    <w:rsid w:val="0064228A"/>
    <w:rsid w:val="00642A4E"/>
    <w:rsid w:val="0066705F"/>
    <w:rsid w:val="00673BFA"/>
    <w:rsid w:val="00674A3A"/>
    <w:rsid w:val="00676BBD"/>
    <w:rsid w:val="0068289C"/>
    <w:rsid w:val="0068658B"/>
    <w:rsid w:val="00693417"/>
    <w:rsid w:val="006969E5"/>
    <w:rsid w:val="006A1245"/>
    <w:rsid w:val="006A3609"/>
    <w:rsid w:val="006C78F3"/>
    <w:rsid w:val="006D6096"/>
    <w:rsid w:val="006E1F7B"/>
    <w:rsid w:val="006E636D"/>
    <w:rsid w:val="006E6C09"/>
    <w:rsid w:val="006F4FE8"/>
    <w:rsid w:val="006F5505"/>
    <w:rsid w:val="006F7787"/>
    <w:rsid w:val="00703CD7"/>
    <w:rsid w:val="00710CD4"/>
    <w:rsid w:val="00710FCE"/>
    <w:rsid w:val="00731D4D"/>
    <w:rsid w:val="00743300"/>
    <w:rsid w:val="00750A91"/>
    <w:rsid w:val="007735B1"/>
    <w:rsid w:val="00780C1B"/>
    <w:rsid w:val="0078254A"/>
    <w:rsid w:val="0078332D"/>
    <w:rsid w:val="007A0FBB"/>
    <w:rsid w:val="007A1463"/>
    <w:rsid w:val="007A3FE5"/>
    <w:rsid w:val="007A5C93"/>
    <w:rsid w:val="007B2E94"/>
    <w:rsid w:val="007B651B"/>
    <w:rsid w:val="007B70B6"/>
    <w:rsid w:val="007C4F2E"/>
    <w:rsid w:val="007C745C"/>
    <w:rsid w:val="007D3D94"/>
    <w:rsid w:val="007E14EE"/>
    <w:rsid w:val="007E41CB"/>
    <w:rsid w:val="0080706F"/>
    <w:rsid w:val="00824FAF"/>
    <w:rsid w:val="00826AD4"/>
    <w:rsid w:val="0085517D"/>
    <w:rsid w:val="00857006"/>
    <w:rsid w:val="0086599C"/>
    <w:rsid w:val="008750C4"/>
    <w:rsid w:val="0088220E"/>
    <w:rsid w:val="00887433"/>
    <w:rsid w:val="00892757"/>
    <w:rsid w:val="00897BCE"/>
    <w:rsid w:val="008B057D"/>
    <w:rsid w:val="008B1B29"/>
    <w:rsid w:val="008B1E20"/>
    <w:rsid w:val="008B61EC"/>
    <w:rsid w:val="008C06CC"/>
    <w:rsid w:val="008C3F98"/>
    <w:rsid w:val="008E3483"/>
    <w:rsid w:val="008F0E74"/>
    <w:rsid w:val="008F24DE"/>
    <w:rsid w:val="008F34CE"/>
    <w:rsid w:val="0092383D"/>
    <w:rsid w:val="00923CBB"/>
    <w:rsid w:val="009262B1"/>
    <w:rsid w:val="00930EC4"/>
    <w:rsid w:val="009328E6"/>
    <w:rsid w:val="009349C8"/>
    <w:rsid w:val="00936AEA"/>
    <w:rsid w:val="00940749"/>
    <w:rsid w:val="009533C5"/>
    <w:rsid w:val="00964F57"/>
    <w:rsid w:val="00972291"/>
    <w:rsid w:val="00981520"/>
    <w:rsid w:val="009914E7"/>
    <w:rsid w:val="00995D6B"/>
    <w:rsid w:val="009A1F3A"/>
    <w:rsid w:val="009B69B3"/>
    <w:rsid w:val="009C155C"/>
    <w:rsid w:val="009C636A"/>
    <w:rsid w:val="009D1129"/>
    <w:rsid w:val="009D299C"/>
    <w:rsid w:val="009D602F"/>
    <w:rsid w:val="009D7075"/>
    <w:rsid w:val="009E00D6"/>
    <w:rsid w:val="009E4BCD"/>
    <w:rsid w:val="009E5613"/>
    <w:rsid w:val="00A1321F"/>
    <w:rsid w:val="00A20D6F"/>
    <w:rsid w:val="00A3556B"/>
    <w:rsid w:val="00A3673F"/>
    <w:rsid w:val="00A41CC2"/>
    <w:rsid w:val="00A42B85"/>
    <w:rsid w:val="00A45287"/>
    <w:rsid w:val="00A473E6"/>
    <w:rsid w:val="00A53506"/>
    <w:rsid w:val="00A602E2"/>
    <w:rsid w:val="00A62DB5"/>
    <w:rsid w:val="00A730C2"/>
    <w:rsid w:val="00A94814"/>
    <w:rsid w:val="00A97259"/>
    <w:rsid w:val="00A97F72"/>
    <w:rsid w:val="00AA7EC7"/>
    <w:rsid w:val="00AB6EC1"/>
    <w:rsid w:val="00AC499E"/>
    <w:rsid w:val="00AC6027"/>
    <w:rsid w:val="00AC7885"/>
    <w:rsid w:val="00AD1A89"/>
    <w:rsid w:val="00AD1C62"/>
    <w:rsid w:val="00AE03AC"/>
    <w:rsid w:val="00AE5BF3"/>
    <w:rsid w:val="00AE5DFB"/>
    <w:rsid w:val="00AF3D2F"/>
    <w:rsid w:val="00B0456F"/>
    <w:rsid w:val="00B065AD"/>
    <w:rsid w:val="00B26FCE"/>
    <w:rsid w:val="00B430B8"/>
    <w:rsid w:val="00B47087"/>
    <w:rsid w:val="00B4724D"/>
    <w:rsid w:val="00B47CBE"/>
    <w:rsid w:val="00B50002"/>
    <w:rsid w:val="00B52AB5"/>
    <w:rsid w:val="00B73BEC"/>
    <w:rsid w:val="00B74574"/>
    <w:rsid w:val="00B77E49"/>
    <w:rsid w:val="00B85109"/>
    <w:rsid w:val="00B86FB5"/>
    <w:rsid w:val="00B90A6A"/>
    <w:rsid w:val="00B93181"/>
    <w:rsid w:val="00BA0244"/>
    <w:rsid w:val="00BB042C"/>
    <w:rsid w:val="00BB27DF"/>
    <w:rsid w:val="00BB5680"/>
    <w:rsid w:val="00BC1493"/>
    <w:rsid w:val="00BD22FD"/>
    <w:rsid w:val="00BD2595"/>
    <w:rsid w:val="00BD479D"/>
    <w:rsid w:val="00BE1821"/>
    <w:rsid w:val="00BE1D59"/>
    <w:rsid w:val="00BE3B12"/>
    <w:rsid w:val="00BE7BC3"/>
    <w:rsid w:val="00BF505D"/>
    <w:rsid w:val="00BF5F82"/>
    <w:rsid w:val="00C0795C"/>
    <w:rsid w:val="00C17F67"/>
    <w:rsid w:val="00C20EDA"/>
    <w:rsid w:val="00C27FB9"/>
    <w:rsid w:val="00C4541C"/>
    <w:rsid w:val="00C559D2"/>
    <w:rsid w:val="00C71098"/>
    <w:rsid w:val="00C724C8"/>
    <w:rsid w:val="00C8062C"/>
    <w:rsid w:val="00C821DA"/>
    <w:rsid w:val="00C83D48"/>
    <w:rsid w:val="00C9235C"/>
    <w:rsid w:val="00C946F2"/>
    <w:rsid w:val="00CA5002"/>
    <w:rsid w:val="00CB1241"/>
    <w:rsid w:val="00CB45B3"/>
    <w:rsid w:val="00CB63EC"/>
    <w:rsid w:val="00CC26F7"/>
    <w:rsid w:val="00CC6ED3"/>
    <w:rsid w:val="00CD6155"/>
    <w:rsid w:val="00CE0060"/>
    <w:rsid w:val="00CE2519"/>
    <w:rsid w:val="00CE4E3C"/>
    <w:rsid w:val="00CF0E7C"/>
    <w:rsid w:val="00D1546E"/>
    <w:rsid w:val="00D22D14"/>
    <w:rsid w:val="00D34C17"/>
    <w:rsid w:val="00D40D35"/>
    <w:rsid w:val="00D43B23"/>
    <w:rsid w:val="00D51A4C"/>
    <w:rsid w:val="00D52CDD"/>
    <w:rsid w:val="00D60BC6"/>
    <w:rsid w:val="00D6260B"/>
    <w:rsid w:val="00D7036B"/>
    <w:rsid w:val="00D7092D"/>
    <w:rsid w:val="00D70A31"/>
    <w:rsid w:val="00D70E1A"/>
    <w:rsid w:val="00D728E5"/>
    <w:rsid w:val="00D73C2C"/>
    <w:rsid w:val="00D80F64"/>
    <w:rsid w:val="00D96DEA"/>
    <w:rsid w:val="00DA1964"/>
    <w:rsid w:val="00DA1D6D"/>
    <w:rsid w:val="00DB0697"/>
    <w:rsid w:val="00DB079D"/>
    <w:rsid w:val="00DB150E"/>
    <w:rsid w:val="00DB420F"/>
    <w:rsid w:val="00DB65E1"/>
    <w:rsid w:val="00DB6DB1"/>
    <w:rsid w:val="00DC2738"/>
    <w:rsid w:val="00DD0E53"/>
    <w:rsid w:val="00DD1C2B"/>
    <w:rsid w:val="00DD1F2C"/>
    <w:rsid w:val="00DD2ADF"/>
    <w:rsid w:val="00DD37CB"/>
    <w:rsid w:val="00DD4747"/>
    <w:rsid w:val="00DF44CB"/>
    <w:rsid w:val="00E00CCE"/>
    <w:rsid w:val="00E06B85"/>
    <w:rsid w:val="00E264DC"/>
    <w:rsid w:val="00E32A0D"/>
    <w:rsid w:val="00E446F2"/>
    <w:rsid w:val="00E619B8"/>
    <w:rsid w:val="00E6453A"/>
    <w:rsid w:val="00E649FF"/>
    <w:rsid w:val="00E65CEB"/>
    <w:rsid w:val="00E757DD"/>
    <w:rsid w:val="00E85C3C"/>
    <w:rsid w:val="00E87427"/>
    <w:rsid w:val="00E944A6"/>
    <w:rsid w:val="00E95027"/>
    <w:rsid w:val="00EA0F50"/>
    <w:rsid w:val="00EA2F3B"/>
    <w:rsid w:val="00EA64D4"/>
    <w:rsid w:val="00EA7A98"/>
    <w:rsid w:val="00EB0D7F"/>
    <w:rsid w:val="00EB5343"/>
    <w:rsid w:val="00EC0B1E"/>
    <w:rsid w:val="00ED436C"/>
    <w:rsid w:val="00ED673F"/>
    <w:rsid w:val="00ED6EAA"/>
    <w:rsid w:val="00EE318C"/>
    <w:rsid w:val="00EE711D"/>
    <w:rsid w:val="00EF1473"/>
    <w:rsid w:val="00F004AF"/>
    <w:rsid w:val="00F06656"/>
    <w:rsid w:val="00F12285"/>
    <w:rsid w:val="00F14AFF"/>
    <w:rsid w:val="00F15B73"/>
    <w:rsid w:val="00F26C36"/>
    <w:rsid w:val="00F327D0"/>
    <w:rsid w:val="00F34955"/>
    <w:rsid w:val="00F510F1"/>
    <w:rsid w:val="00F530CE"/>
    <w:rsid w:val="00F569B9"/>
    <w:rsid w:val="00F60F12"/>
    <w:rsid w:val="00F6124D"/>
    <w:rsid w:val="00F660DC"/>
    <w:rsid w:val="00F722B2"/>
    <w:rsid w:val="00F812A3"/>
    <w:rsid w:val="00F81479"/>
    <w:rsid w:val="00F96F3F"/>
    <w:rsid w:val="00F97581"/>
    <w:rsid w:val="00FA4290"/>
    <w:rsid w:val="00FC0DF7"/>
    <w:rsid w:val="00FC12E2"/>
    <w:rsid w:val="00FC4497"/>
    <w:rsid w:val="00FC449F"/>
    <w:rsid w:val="00FC6858"/>
    <w:rsid w:val="00FC6F33"/>
    <w:rsid w:val="00FD27F4"/>
    <w:rsid w:val="00FE38E7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412D9A"/>
  <w15:chartTrackingRefBased/>
  <w15:docId w15:val="{A24F7824-D251-443A-9F5B-9CA96CA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5D225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B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235D"/>
  </w:style>
  <w:style w:type="paragraph" w:styleId="a5">
    <w:name w:val="footer"/>
    <w:basedOn w:val="a"/>
    <w:link w:val="Char0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235D"/>
  </w:style>
  <w:style w:type="character" w:styleId="a6">
    <w:name w:val="annotation reference"/>
    <w:basedOn w:val="a0"/>
    <w:uiPriority w:val="99"/>
    <w:semiHidden/>
    <w:unhideWhenUsed/>
    <w:rsid w:val="00A3556B"/>
    <w:rPr>
      <w:sz w:val="18"/>
      <w:szCs w:val="18"/>
    </w:rPr>
  </w:style>
  <w:style w:type="paragraph" w:styleId="a7">
    <w:name w:val="annotation text"/>
    <w:basedOn w:val="a"/>
    <w:link w:val="Char1"/>
    <w:unhideWhenUsed/>
    <w:rsid w:val="00A3556B"/>
    <w:pPr>
      <w:jc w:val="left"/>
    </w:pPr>
  </w:style>
  <w:style w:type="character" w:customStyle="1" w:styleId="Char1">
    <w:name w:val="메모 텍스트 Char"/>
    <w:basedOn w:val="a0"/>
    <w:link w:val="a7"/>
    <w:rsid w:val="00A3556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3556B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3556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355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A355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7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1473"/>
    <w:rPr>
      <w:color w:val="0563C1" w:themeColor="hyperlink"/>
      <w:u w:val="single"/>
    </w:rPr>
  </w:style>
  <w:style w:type="paragraph" w:customStyle="1" w:styleId="ac">
    <w:name w:val="바탕글"/>
    <w:basedOn w:val="a"/>
    <w:rsid w:val="004028C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List Paragraph"/>
    <w:basedOn w:val="a"/>
    <w:uiPriority w:val="34"/>
    <w:qFormat/>
    <w:rsid w:val="00FC12E2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5D225C"/>
    <w:rPr>
      <w:rFonts w:ascii="굴림" w:eastAsia="굴림" w:hAnsi="굴림" w:cs="굴림"/>
      <w:b/>
      <w:bCs/>
      <w:kern w:val="0"/>
      <w:sz w:val="27"/>
      <w:szCs w:val="27"/>
    </w:rPr>
  </w:style>
  <w:style w:type="character" w:styleId="ae">
    <w:name w:val="FollowedHyperlink"/>
    <w:basedOn w:val="a0"/>
    <w:uiPriority w:val="99"/>
    <w:semiHidden/>
    <w:unhideWhenUsed/>
    <w:rsid w:val="00CC26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4225-93F2-46C9-81BE-DB803658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dgchoi23</dc:creator>
  <cp:keywords/>
  <dc:description/>
  <cp:lastModifiedBy>dgchoi23</cp:lastModifiedBy>
  <cp:revision>124</cp:revision>
  <cp:lastPrinted>2024-04-03T07:57:00Z</cp:lastPrinted>
  <dcterms:created xsi:type="dcterms:W3CDTF">2024-01-30T05:38:00Z</dcterms:created>
  <dcterms:modified xsi:type="dcterms:W3CDTF">2024-04-04T04:02:00Z</dcterms:modified>
</cp:coreProperties>
</file>